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F2FA" w14:textId="77777777" w:rsidR="009C16BC" w:rsidRPr="00F8250B" w:rsidRDefault="004773BE" w:rsidP="004773BE">
      <w:pPr>
        <w:jc w:val="center"/>
        <w:rPr>
          <w:rFonts w:cs="AdvertisingBold"/>
          <w:b/>
          <w:bCs/>
          <w:sz w:val="96"/>
          <w:szCs w:val="96"/>
          <w:rtl/>
          <w:lang w:bidi="ar-TN"/>
        </w:rPr>
      </w:pPr>
      <w:r w:rsidRPr="00F8250B">
        <w:rPr>
          <w:rFonts w:cs="AdvertisingBold" w:hint="cs"/>
          <w:b/>
          <w:bCs/>
          <w:sz w:val="96"/>
          <w:szCs w:val="96"/>
          <w:rtl/>
          <w:lang w:bidi="ar-TN"/>
        </w:rPr>
        <w:t>بلاغ</w:t>
      </w:r>
    </w:p>
    <w:p w14:paraId="7F62515C" w14:textId="77777777" w:rsidR="002665E3" w:rsidRPr="00F8250B" w:rsidRDefault="002665E3" w:rsidP="009C16BC">
      <w:pPr>
        <w:jc w:val="center"/>
        <w:rPr>
          <w:rFonts w:asciiTheme="minorHAnsi" w:hAnsiTheme="minorHAnsi" w:cstheme="minorHAnsi"/>
          <w:b/>
          <w:bCs/>
          <w:sz w:val="56"/>
          <w:szCs w:val="56"/>
          <w:rtl/>
          <w:lang w:bidi="ar-TN"/>
        </w:rPr>
      </w:pPr>
    </w:p>
    <w:p w14:paraId="79D82FE1" w14:textId="036502A3" w:rsidR="009C16BC" w:rsidRPr="006C6AAF" w:rsidRDefault="004773BE" w:rsidP="0075645C">
      <w:pPr>
        <w:rPr>
          <w:rFonts w:asciiTheme="minorHAnsi" w:hAnsiTheme="minorHAnsi" w:cstheme="minorHAnsi"/>
          <w:sz w:val="52"/>
          <w:szCs w:val="52"/>
          <w:rtl/>
          <w:lang w:bidi="ar-TN"/>
        </w:rPr>
      </w:pPr>
      <w:r w:rsidRPr="006C6AAF">
        <w:rPr>
          <w:rFonts w:asciiTheme="minorHAnsi" w:hAnsiTheme="minorHAnsi" w:cstheme="minorHAnsi"/>
          <w:sz w:val="52"/>
          <w:szCs w:val="52"/>
          <w:rtl/>
          <w:lang w:bidi="ar-TN"/>
        </w:rPr>
        <w:t>ل</w:t>
      </w:r>
      <w:r w:rsidR="005F028B" w:rsidRPr="006C6AAF">
        <w:rPr>
          <w:rFonts w:asciiTheme="minorHAnsi" w:hAnsiTheme="minorHAnsi" w:cstheme="minorHAnsi" w:hint="cs"/>
          <w:sz w:val="52"/>
          <w:szCs w:val="52"/>
          <w:rtl/>
          <w:lang w:bidi="ar-TN"/>
        </w:rPr>
        <w:t>ي</w:t>
      </w:r>
      <w:r w:rsidRPr="006C6AAF">
        <w:rPr>
          <w:rFonts w:asciiTheme="minorHAnsi" w:hAnsiTheme="minorHAnsi" w:cstheme="minorHAnsi"/>
          <w:sz w:val="52"/>
          <w:szCs w:val="52"/>
          <w:rtl/>
          <w:lang w:bidi="ar-TN"/>
        </w:rPr>
        <w:t xml:space="preserve">كن في علم </w:t>
      </w:r>
      <w:r w:rsidR="0075645C" w:rsidRPr="006C6AAF">
        <w:rPr>
          <w:rFonts w:asciiTheme="minorHAnsi" w:hAnsiTheme="minorHAnsi" w:cstheme="minorHAnsi" w:hint="cs"/>
          <w:sz w:val="52"/>
          <w:szCs w:val="52"/>
          <w:rtl/>
          <w:lang w:bidi="ar-TN"/>
        </w:rPr>
        <w:t>كافة</w:t>
      </w:r>
      <w:r w:rsidR="00E06F0C" w:rsidRPr="006C6AAF">
        <w:rPr>
          <w:rFonts w:asciiTheme="minorHAnsi" w:hAnsiTheme="minorHAnsi" w:cstheme="minorHAnsi" w:hint="cs"/>
          <w:sz w:val="52"/>
          <w:szCs w:val="52"/>
          <w:rtl/>
          <w:lang w:bidi="ar-TN"/>
        </w:rPr>
        <w:t xml:space="preserve"> ال</w:t>
      </w:r>
      <w:r w:rsidRPr="006C6AAF">
        <w:rPr>
          <w:rFonts w:asciiTheme="minorHAnsi" w:hAnsiTheme="minorHAnsi" w:cstheme="minorHAnsi"/>
          <w:sz w:val="52"/>
          <w:szCs w:val="52"/>
          <w:rtl/>
          <w:lang w:bidi="ar-TN"/>
        </w:rPr>
        <w:t xml:space="preserve">طلبة </w:t>
      </w:r>
      <w:r w:rsidR="00F8250B" w:rsidRPr="006C6AAF">
        <w:rPr>
          <w:rFonts w:asciiTheme="minorHAnsi" w:hAnsiTheme="minorHAnsi" w:cs="Arial" w:hint="cs"/>
          <w:sz w:val="52"/>
          <w:szCs w:val="52"/>
          <w:rtl/>
          <w:lang w:bidi="ar-TN"/>
        </w:rPr>
        <w:t>أ</w:t>
      </w:r>
      <w:r w:rsidR="0075645C" w:rsidRPr="006C6AAF">
        <w:rPr>
          <w:rFonts w:asciiTheme="minorHAnsi" w:hAnsiTheme="minorHAnsi" w:cstheme="minorHAnsi" w:hint="cs"/>
          <w:sz w:val="52"/>
          <w:szCs w:val="52"/>
          <w:rtl/>
          <w:lang w:bidi="ar-TN"/>
        </w:rPr>
        <w:t>ن انطلاق الدروس بالكلية يكون على النحو التالي:</w:t>
      </w:r>
    </w:p>
    <w:p w14:paraId="75B1B582" w14:textId="2B4F606C" w:rsidR="0075645C" w:rsidRPr="006C6AAF" w:rsidRDefault="0075645C" w:rsidP="0075645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sz w:val="56"/>
          <w:szCs w:val="56"/>
          <w:lang w:bidi="ar-TN"/>
        </w:rPr>
      </w:pPr>
      <w:r w:rsidRPr="00F8250B">
        <w:rPr>
          <w:rFonts w:asciiTheme="minorHAnsi" w:hAnsiTheme="minorHAnsi" w:cstheme="minorHAnsi" w:hint="cs"/>
          <w:sz w:val="56"/>
          <w:szCs w:val="56"/>
          <w:rtl/>
          <w:lang w:bidi="ar-TN"/>
        </w:rPr>
        <w:t xml:space="preserve">بالنسبة لطلبة الاجازة والسنة الثانية ماجستير: </w:t>
      </w:r>
      <w:r w:rsidRPr="006C6AAF">
        <w:rPr>
          <w:rFonts w:asciiTheme="minorHAnsi" w:hAnsiTheme="minorHAnsi" w:cstheme="minorHAnsi" w:hint="cs"/>
          <w:b/>
          <w:bCs/>
          <w:sz w:val="52"/>
          <w:szCs w:val="52"/>
          <w:rtl/>
          <w:lang w:bidi="ar-TN"/>
        </w:rPr>
        <w:t>يوم الاثنين</w:t>
      </w:r>
      <w:r w:rsidR="00F8250B" w:rsidRPr="006C6AAF">
        <w:rPr>
          <w:rFonts w:asciiTheme="minorHAnsi" w:hAnsiTheme="minorHAnsi" w:cs="Times New Roman" w:hint="cs"/>
          <w:b/>
          <w:bCs/>
          <w:sz w:val="52"/>
          <w:szCs w:val="52"/>
          <w:rtl/>
          <w:lang w:bidi="ar-TN"/>
        </w:rPr>
        <w:t>12 سبتمبر</w:t>
      </w:r>
      <w:r w:rsidRPr="006C6AAF">
        <w:rPr>
          <w:rFonts w:asciiTheme="minorHAnsi" w:hAnsiTheme="minorHAnsi" w:cstheme="minorHAnsi" w:hint="cs"/>
          <w:b/>
          <w:bCs/>
          <w:sz w:val="52"/>
          <w:szCs w:val="52"/>
          <w:rtl/>
          <w:lang w:bidi="ar-TN"/>
        </w:rPr>
        <w:t xml:space="preserve"> 2022</w:t>
      </w:r>
      <w:r w:rsidR="006C6AAF">
        <w:rPr>
          <w:rFonts w:asciiTheme="minorHAnsi" w:hAnsiTheme="minorHAnsi" w:cstheme="minorHAnsi" w:hint="cs"/>
          <w:b/>
          <w:bCs/>
          <w:sz w:val="52"/>
          <w:szCs w:val="52"/>
          <w:rtl/>
          <w:lang w:bidi="ar-TN"/>
        </w:rPr>
        <w:t>.</w:t>
      </w:r>
    </w:p>
    <w:p w14:paraId="1F32D00D" w14:textId="77777777" w:rsidR="006C6AAF" w:rsidRPr="00F8250B" w:rsidRDefault="006C6AAF" w:rsidP="006C6AAF">
      <w:pPr>
        <w:pStyle w:val="Paragraphedeliste"/>
        <w:ind w:left="1145"/>
        <w:rPr>
          <w:rFonts w:asciiTheme="minorHAnsi" w:hAnsiTheme="minorHAnsi" w:cstheme="minorHAnsi"/>
          <w:b/>
          <w:bCs/>
          <w:sz w:val="56"/>
          <w:szCs w:val="56"/>
          <w:lang w:bidi="ar-TN"/>
        </w:rPr>
      </w:pPr>
    </w:p>
    <w:p w14:paraId="3D8D3649" w14:textId="5584D3CE" w:rsidR="0075645C" w:rsidRPr="00F8250B" w:rsidRDefault="0075645C" w:rsidP="0075645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sz w:val="56"/>
          <w:szCs w:val="56"/>
          <w:lang w:bidi="ar-TN"/>
        </w:rPr>
      </w:pPr>
      <w:r w:rsidRPr="00F8250B">
        <w:rPr>
          <w:rFonts w:asciiTheme="minorHAnsi" w:hAnsiTheme="minorHAnsi" w:cstheme="minorHAnsi" w:hint="cs"/>
          <w:sz w:val="56"/>
          <w:szCs w:val="56"/>
          <w:rtl/>
          <w:lang w:bidi="ar-TN"/>
        </w:rPr>
        <w:t xml:space="preserve"> بالنسبة السنة الأولى ماجستير:</w:t>
      </w:r>
      <w:r w:rsidRPr="006C6AAF">
        <w:rPr>
          <w:rFonts w:asciiTheme="minorHAnsi" w:hAnsiTheme="minorHAnsi" w:cstheme="minorHAnsi" w:hint="cs"/>
          <w:sz w:val="52"/>
          <w:szCs w:val="52"/>
          <w:rtl/>
          <w:lang w:bidi="ar-TN"/>
        </w:rPr>
        <w:t xml:space="preserve"> </w:t>
      </w:r>
      <w:r w:rsidRPr="006C6AAF">
        <w:rPr>
          <w:rFonts w:asciiTheme="minorHAnsi" w:hAnsiTheme="minorHAnsi" w:cstheme="minorHAnsi" w:hint="cs"/>
          <w:b/>
          <w:bCs/>
          <w:sz w:val="52"/>
          <w:szCs w:val="52"/>
          <w:rtl/>
          <w:lang w:bidi="ar-TN"/>
        </w:rPr>
        <w:t>يوم الاثنين 19 سبتمبر 2022</w:t>
      </w:r>
      <w:r w:rsidR="006C6AAF">
        <w:rPr>
          <w:rFonts w:asciiTheme="minorHAnsi" w:hAnsiTheme="minorHAnsi" w:cstheme="minorHAnsi"/>
          <w:b/>
          <w:bCs/>
          <w:sz w:val="52"/>
          <w:szCs w:val="52"/>
          <w:lang w:bidi="ar-TN"/>
        </w:rPr>
        <w:t>.</w:t>
      </w:r>
    </w:p>
    <w:p w14:paraId="6D68644F" w14:textId="139FED8F" w:rsidR="0075645C" w:rsidRPr="00F8250B" w:rsidRDefault="0075645C" w:rsidP="00F8250B">
      <w:pPr>
        <w:ind w:left="360"/>
        <w:rPr>
          <w:rFonts w:asciiTheme="minorHAnsi" w:hAnsiTheme="minorHAnsi" w:cstheme="minorHAnsi"/>
          <w:sz w:val="56"/>
          <w:szCs w:val="56"/>
          <w:lang w:bidi="ar-TN"/>
        </w:rPr>
      </w:pPr>
      <w:r w:rsidRPr="00F8250B">
        <w:rPr>
          <w:rFonts w:asciiTheme="minorHAnsi" w:hAnsiTheme="minorHAnsi" w:cstheme="minorHAnsi" w:hint="cs"/>
          <w:sz w:val="56"/>
          <w:szCs w:val="56"/>
          <w:rtl/>
          <w:lang w:bidi="ar-TN"/>
        </w:rPr>
        <w:t xml:space="preserve">كما تدعو إدارة الكلية كافة الطلبة إلى الالتزام بتواريخ التسجيل التي </w:t>
      </w:r>
      <w:r w:rsidR="00F8250B" w:rsidRPr="00F8250B">
        <w:rPr>
          <w:rFonts w:asciiTheme="minorHAnsi" w:hAnsiTheme="minorHAnsi" w:cs="Times New Roman" w:hint="cs"/>
          <w:sz w:val="56"/>
          <w:szCs w:val="56"/>
          <w:rtl/>
          <w:lang w:bidi="ar-TN"/>
        </w:rPr>
        <w:t>تم ضبطها</w:t>
      </w:r>
      <w:r w:rsidRPr="00F8250B">
        <w:rPr>
          <w:rFonts w:asciiTheme="minorHAnsi" w:hAnsiTheme="minorHAnsi" w:cstheme="minorHAnsi" w:hint="cs"/>
          <w:sz w:val="56"/>
          <w:szCs w:val="56"/>
          <w:rtl/>
          <w:lang w:bidi="ar-TN"/>
        </w:rPr>
        <w:t>.</w:t>
      </w:r>
    </w:p>
    <w:p w14:paraId="58DD2A13" w14:textId="77777777" w:rsidR="0075645C" w:rsidRPr="0075645C" w:rsidRDefault="0075645C" w:rsidP="0075645C">
      <w:pPr>
        <w:pStyle w:val="Paragraphedeliste"/>
        <w:ind w:left="1080"/>
        <w:rPr>
          <w:rFonts w:asciiTheme="minorHAnsi" w:hAnsiTheme="minorHAnsi" w:cstheme="minorHAnsi"/>
          <w:sz w:val="68"/>
          <w:szCs w:val="68"/>
          <w:lang w:bidi="ar-TN"/>
        </w:rPr>
      </w:pPr>
    </w:p>
    <w:p w14:paraId="37A41303" w14:textId="77777777" w:rsidR="0075645C" w:rsidRPr="0075645C" w:rsidRDefault="0075645C" w:rsidP="0075645C">
      <w:pPr>
        <w:pStyle w:val="Paragraphedeliste"/>
        <w:ind w:left="1080"/>
        <w:jc w:val="right"/>
        <w:rPr>
          <w:rFonts w:asciiTheme="minorHAnsi" w:hAnsiTheme="minorHAnsi" w:cstheme="minorHAnsi"/>
          <w:b/>
          <w:bCs/>
          <w:sz w:val="52"/>
          <w:szCs w:val="52"/>
          <w:lang w:bidi="ar-TN"/>
        </w:rPr>
      </w:pPr>
      <w:r w:rsidRPr="0075645C">
        <w:rPr>
          <w:rFonts w:asciiTheme="minorHAnsi" w:hAnsiTheme="minorHAnsi" w:cstheme="minorHAnsi" w:hint="cs"/>
          <w:b/>
          <w:bCs/>
          <w:sz w:val="68"/>
          <w:szCs w:val="68"/>
          <w:rtl/>
          <w:lang w:bidi="ar-TN"/>
        </w:rPr>
        <w:t>سنة جامعية موفقة</w:t>
      </w:r>
    </w:p>
    <w:sectPr w:rsidR="0075645C" w:rsidRPr="0075645C" w:rsidSect="008B7702">
      <w:headerReference w:type="default" r:id="rId8"/>
      <w:pgSz w:w="11906" w:h="16838"/>
      <w:pgMar w:top="426" w:right="1417" w:bottom="0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33EB" w14:textId="77777777" w:rsidR="00D733C8" w:rsidRDefault="00D733C8" w:rsidP="00D4253D">
      <w:r>
        <w:separator/>
      </w:r>
    </w:p>
  </w:endnote>
  <w:endnote w:type="continuationSeparator" w:id="0">
    <w:p w14:paraId="64B5DBDB" w14:textId="77777777" w:rsidR="00D733C8" w:rsidRDefault="00D733C8" w:rsidP="00D4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02C1" w14:textId="77777777" w:rsidR="00D733C8" w:rsidRDefault="00D733C8" w:rsidP="00D4253D">
      <w:r>
        <w:separator/>
      </w:r>
    </w:p>
  </w:footnote>
  <w:footnote w:type="continuationSeparator" w:id="0">
    <w:p w14:paraId="1726F430" w14:textId="77777777" w:rsidR="00D733C8" w:rsidRDefault="00D733C8" w:rsidP="00D4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482" w:type="dxa"/>
      <w:tblInd w:w="-1168" w:type="dxa"/>
      <w:tblBorders>
        <w:top w:val="none" w:sz="0" w:space="0" w:color="auto"/>
        <w:left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3402"/>
      <w:gridCol w:w="3969"/>
    </w:tblGrid>
    <w:tr w:rsidR="00C57700" w14:paraId="00C5A0E4" w14:textId="77777777" w:rsidTr="006326DD">
      <w:tc>
        <w:tcPr>
          <w:tcW w:w="4111" w:type="dxa"/>
          <w:tcBorders>
            <w:top w:val="nil"/>
            <w:left w:val="nil"/>
            <w:right w:val="nil"/>
          </w:tcBorders>
        </w:tcPr>
        <w:p w14:paraId="2A065584" w14:textId="77777777" w:rsidR="00C57700" w:rsidRPr="00D4253D" w:rsidRDefault="00C57700" w:rsidP="00D4253D">
          <w:pPr>
            <w:pStyle w:val="En-tte"/>
            <w:jc w:val="center"/>
            <w:rPr>
              <w:b/>
              <w:bCs/>
              <w:sz w:val="22"/>
              <w:szCs w:val="22"/>
            </w:rPr>
          </w:pPr>
          <w:r w:rsidRPr="00D4253D">
            <w:rPr>
              <w:b/>
              <w:bCs/>
              <w:sz w:val="22"/>
              <w:szCs w:val="22"/>
            </w:rPr>
            <w:t>République tunisienne</w:t>
          </w:r>
        </w:p>
        <w:p w14:paraId="500B7D3F" w14:textId="77777777" w:rsidR="00C57700" w:rsidRPr="00D4253D" w:rsidRDefault="00C57700" w:rsidP="00D4253D">
          <w:pPr>
            <w:pStyle w:val="En-tte"/>
            <w:jc w:val="center"/>
            <w:rPr>
              <w:b/>
              <w:bCs/>
              <w:sz w:val="22"/>
              <w:szCs w:val="22"/>
            </w:rPr>
          </w:pPr>
          <w:r w:rsidRPr="00D4253D">
            <w:rPr>
              <w:b/>
              <w:bCs/>
              <w:sz w:val="22"/>
              <w:szCs w:val="22"/>
            </w:rPr>
            <w:t>Ministère de l’Enseignement Supérieur et de la Recherche scientifique</w:t>
          </w:r>
        </w:p>
        <w:p w14:paraId="63D0C0FC" w14:textId="77777777" w:rsidR="00C57700" w:rsidRPr="00D4253D" w:rsidRDefault="00C57700" w:rsidP="00D4253D">
          <w:pPr>
            <w:pStyle w:val="En-tte"/>
            <w:jc w:val="center"/>
            <w:rPr>
              <w:b/>
              <w:bCs/>
              <w:sz w:val="22"/>
              <w:szCs w:val="22"/>
            </w:rPr>
          </w:pPr>
          <w:r w:rsidRPr="00D4253D">
            <w:rPr>
              <w:b/>
              <w:bCs/>
              <w:sz w:val="22"/>
              <w:szCs w:val="22"/>
            </w:rPr>
            <w:t>Université de Carthage</w:t>
          </w:r>
        </w:p>
        <w:p w14:paraId="5A88815A" w14:textId="77777777" w:rsidR="00C57700" w:rsidRPr="00D4253D" w:rsidRDefault="00C57700" w:rsidP="00D4253D">
          <w:pPr>
            <w:pStyle w:val="En-tte"/>
            <w:jc w:val="center"/>
            <w:rPr>
              <w:b/>
              <w:bCs/>
              <w:sz w:val="22"/>
              <w:szCs w:val="22"/>
              <w:rtl/>
            </w:rPr>
          </w:pPr>
          <w:r w:rsidRPr="00D4253D">
            <w:rPr>
              <w:b/>
              <w:bCs/>
              <w:sz w:val="22"/>
              <w:szCs w:val="22"/>
            </w:rPr>
            <w:t>Faculté des sciences juridiques, politiques et sociales de Tunis</w:t>
          </w:r>
        </w:p>
        <w:p w14:paraId="41D7328F" w14:textId="77777777" w:rsidR="006326DD" w:rsidRPr="00D4253D" w:rsidRDefault="006326DD" w:rsidP="00D4253D">
          <w:pPr>
            <w:pStyle w:val="En-tte"/>
            <w:rPr>
              <w:b/>
              <w:bCs/>
              <w:sz w:val="22"/>
              <w:szCs w:val="22"/>
              <w:rtl/>
            </w:rPr>
          </w:pPr>
        </w:p>
        <w:p w14:paraId="77BB821F" w14:textId="77777777" w:rsidR="006326DD" w:rsidRPr="00D4253D" w:rsidRDefault="006326DD" w:rsidP="00D4253D">
          <w:pPr>
            <w:pStyle w:val="En-tte"/>
            <w:rPr>
              <w:b/>
              <w:bCs/>
              <w:sz w:val="22"/>
              <w:szCs w:val="22"/>
            </w:rPr>
          </w:pPr>
        </w:p>
      </w:tc>
      <w:tc>
        <w:tcPr>
          <w:tcW w:w="3402" w:type="dxa"/>
          <w:tcBorders>
            <w:top w:val="nil"/>
            <w:left w:val="nil"/>
            <w:right w:val="nil"/>
          </w:tcBorders>
        </w:tcPr>
        <w:p w14:paraId="6F7BC7DC" w14:textId="77777777" w:rsidR="00C57700" w:rsidRDefault="004C4B8D" w:rsidP="00D4253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124F680F" wp14:editId="0B57C485">
                <wp:simplePos x="0" y="0"/>
                <wp:positionH relativeFrom="column">
                  <wp:posOffset>1050925</wp:posOffset>
                </wp:positionH>
                <wp:positionV relativeFrom="paragraph">
                  <wp:posOffset>66040</wp:posOffset>
                </wp:positionV>
                <wp:extent cx="816610" cy="800100"/>
                <wp:effectExtent l="19050" t="0" r="2540" b="0"/>
                <wp:wrapThrough wrapText="bothSides">
                  <wp:wrapPolygon edited="0">
                    <wp:start x="-504" y="0"/>
                    <wp:lineTo x="-504" y="21086"/>
                    <wp:lineTo x="21667" y="21086"/>
                    <wp:lineTo x="21667" y="0"/>
                    <wp:lineTo x="-504" y="0"/>
                  </wp:wrapPolygon>
                </wp:wrapThrough>
                <wp:docPr id="1" name="Image 1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57700" w:rsidRPr="00C57700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411AD737" wp14:editId="3DBF3BF6">
                <wp:simplePos x="0" y="0"/>
                <wp:positionH relativeFrom="column">
                  <wp:posOffset>184150</wp:posOffset>
                </wp:positionH>
                <wp:positionV relativeFrom="paragraph">
                  <wp:posOffset>66040</wp:posOffset>
                </wp:positionV>
                <wp:extent cx="885825" cy="809625"/>
                <wp:effectExtent l="19050" t="0" r="9525" b="0"/>
                <wp:wrapNone/>
                <wp:docPr id="5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 descr="e53625c0-cc99-46d1-8a73-1def05eba1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nil"/>
            <w:left w:val="nil"/>
            <w:right w:val="nil"/>
          </w:tcBorders>
        </w:tcPr>
        <w:p w14:paraId="7AAF32A3" w14:textId="77777777" w:rsidR="00C57700" w:rsidRPr="00D4253D" w:rsidRDefault="004C4B8D" w:rsidP="00D4253D">
          <w:pPr>
            <w:pStyle w:val="En-tte"/>
            <w:rPr>
              <w:b/>
              <w:bCs/>
              <w:sz w:val="32"/>
              <w:szCs w:val="32"/>
              <w:rtl/>
              <w:lang w:bidi="ar-TN"/>
            </w:rPr>
          </w:pPr>
          <w:r>
            <w:rPr>
              <w:rFonts w:hint="cs"/>
              <w:b/>
              <w:bCs/>
              <w:sz w:val="32"/>
              <w:szCs w:val="32"/>
              <w:rtl/>
              <w:lang w:bidi="ar-TN"/>
            </w:rPr>
            <w:t xml:space="preserve">            </w:t>
          </w:r>
          <w:r w:rsidR="00C57700" w:rsidRPr="00D4253D">
            <w:rPr>
              <w:b/>
              <w:bCs/>
              <w:sz w:val="32"/>
              <w:szCs w:val="32"/>
              <w:rtl/>
              <w:lang w:bidi="ar-TN"/>
            </w:rPr>
            <w:t>الجمهورية التونسية</w:t>
          </w:r>
        </w:p>
        <w:p w14:paraId="2E3690D3" w14:textId="77777777" w:rsidR="00C57700" w:rsidRPr="00D4253D" w:rsidRDefault="00C57700" w:rsidP="00D4253D">
          <w:pPr>
            <w:pStyle w:val="En-tte"/>
            <w:rPr>
              <w:b/>
              <w:bCs/>
              <w:sz w:val="32"/>
              <w:szCs w:val="32"/>
              <w:rtl/>
              <w:lang w:bidi="ar-TN"/>
            </w:rPr>
          </w:pPr>
          <w:r w:rsidRPr="00D4253D">
            <w:rPr>
              <w:b/>
              <w:bCs/>
              <w:sz w:val="32"/>
              <w:szCs w:val="32"/>
              <w:rtl/>
              <w:lang w:bidi="ar-TN"/>
            </w:rPr>
            <w:t>وزارة التعليم العالي والبحث العلمي</w:t>
          </w:r>
        </w:p>
        <w:p w14:paraId="7E5EC0FF" w14:textId="77777777" w:rsidR="00C57700" w:rsidRPr="00D4253D" w:rsidRDefault="004C4B8D" w:rsidP="00D4253D">
          <w:pPr>
            <w:pStyle w:val="En-tte"/>
            <w:rPr>
              <w:b/>
              <w:bCs/>
              <w:sz w:val="32"/>
              <w:szCs w:val="32"/>
              <w:rtl/>
              <w:lang w:bidi="ar-TN"/>
            </w:rPr>
          </w:pPr>
          <w:r>
            <w:rPr>
              <w:rFonts w:hint="cs"/>
              <w:b/>
              <w:bCs/>
              <w:sz w:val="32"/>
              <w:szCs w:val="32"/>
              <w:rtl/>
              <w:lang w:bidi="ar-TN"/>
            </w:rPr>
            <w:t xml:space="preserve">              </w:t>
          </w:r>
          <w:r w:rsidR="00C57700" w:rsidRPr="00D4253D">
            <w:rPr>
              <w:b/>
              <w:bCs/>
              <w:sz w:val="32"/>
              <w:szCs w:val="32"/>
              <w:rtl/>
              <w:lang w:bidi="ar-TN"/>
            </w:rPr>
            <w:t>جامعة قرطاج</w:t>
          </w:r>
        </w:p>
        <w:p w14:paraId="141EE862" w14:textId="77777777" w:rsidR="00C57700" w:rsidRDefault="00C57700" w:rsidP="00D4253D">
          <w:pPr>
            <w:pStyle w:val="En-tte"/>
            <w:rPr>
              <w:rtl/>
              <w:lang w:bidi="ar-TN"/>
            </w:rPr>
          </w:pPr>
          <w:r w:rsidRPr="00D4253D">
            <w:rPr>
              <w:rFonts w:hint="cs"/>
              <w:b/>
              <w:bCs/>
              <w:sz w:val="32"/>
              <w:szCs w:val="32"/>
              <w:rtl/>
              <w:lang w:bidi="ar-TN"/>
            </w:rPr>
            <w:t>كلية العلوم القانونية والسياسية والاجتماعية بتونس</w:t>
          </w:r>
        </w:p>
      </w:tc>
    </w:tr>
  </w:tbl>
  <w:p w14:paraId="38BA0187" w14:textId="77777777" w:rsidR="00C57700" w:rsidRPr="008B7702" w:rsidRDefault="00C57700" w:rsidP="008B77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FD5"/>
    <w:multiLevelType w:val="hybridMultilevel"/>
    <w:tmpl w:val="3A265024"/>
    <w:lvl w:ilvl="0" w:tplc="E66C4A64">
      <w:start w:val="1"/>
      <w:numFmt w:val="decimal"/>
      <w:lvlText w:val="%1-"/>
      <w:lvlJc w:val="left"/>
      <w:pPr>
        <w:ind w:left="114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16D4ECF"/>
    <w:multiLevelType w:val="hybridMultilevel"/>
    <w:tmpl w:val="A3C6758C"/>
    <w:lvl w:ilvl="0" w:tplc="038E97D0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04866">
    <w:abstractNumId w:val="1"/>
  </w:num>
  <w:num w:numId="2" w16cid:durableId="188621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00"/>
    <w:rsid w:val="000014E2"/>
    <w:rsid w:val="00007170"/>
    <w:rsid w:val="00010B7E"/>
    <w:rsid w:val="000113F9"/>
    <w:rsid w:val="000126BD"/>
    <w:rsid w:val="00012A79"/>
    <w:rsid w:val="000228B9"/>
    <w:rsid w:val="00056FF9"/>
    <w:rsid w:val="00062FE6"/>
    <w:rsid w:val="00063256"/>
    <w:rsid w:val="000677D4"/>
    <w:rsid w:val="0009356D"/>
    <w:rsid w:val="000A0F42"/>
    <w:rsid w:val="000A437C"/>
    <w:rsid w:val="000B4AD3"/>
    <w:rsid w:val="000C1A5B"/>
    <w:rsid w:val="000C596D"/>
    <w:rsid w:val="000D0D1C"/>
    <w:rsid w:val="000D45B4"/>
    <w:rsid w:val="000F430B"/>
    <w:rsid w:val="00160B2B"/>
    <w:rsid w:val="0016160B"/>
    <w:rsid w:val="00162286"/>
    <w:rsid w:val="00165426"/>
    <w:rsid w:val="00170C22"/>
    <w:rsid w:val="001833CF"/>
    <w:rsid w:val="001C2391"/>
    <w:rsid w:val="001C602F"/>
    <w:rsid w:val="001E7346"/>
    <w:rsid w:val="001E7620"/>
    <w:rsid w:val="001F7CF4"/>
    <w:rsid w:val="00200AB9"/>
    <w:rsid w:val="00233ADC"/>
    <w:rsid w:val="00252CC5"/>
    <w:rsid w:val="002665E3"/>
    <w:rsid w:val="002C1C28"/>
    <w:rsid w:val="00306C0D"/>
    <w:rsid w:val="0032560F"/>
    <w:rsid w:val="0033023D"/>
    <w:rsid w:val="00333C1C"/>
    <w:rsid w:val="00354CB2"/>
    <w:rsid w:val="00364CD0"/>
    <w:rsid w:val="00372272"/>
    <w:rsid w:val="00393955"/>
    <w:rsid w:val="003B7CDC"/>
    <w:rsid w:val="003D4C3D"/>
    <w:rsid w:val="00421FC0"/>
    <w:rsid w:val="00430AE1"/>
    <w:rsid w:val="00433270"/>
    <w:rsid w:val="00453871"/>
    <w:rsid w:val="0046087B"/>
    <w:rsid w:val="004773BE"/>
    <w:rsid w:val="00483010"/>
    <w:rsid w:val="004963D8"/>
    <w:rsid w:val="004C4B8D"/>
    <w:rsid w:val="004D2F49"/>
    <w:rsid w:val="004D77FD"/>
    <w:rsid w:val="00511071"/>
    <w:rsid w:val="00526656"/>
    <w:rsid w:val="005367A1"/>
    <w:rsid w:val="005A11F8"/>
    <w:rsid w:val="005C0871"/>
    <w:rsid w:val="005E4D92"/>
    <w:rsid w:val="005F028B"/>
    <w:rsid w:val="005F4673"/>
    <w:rsid w:val="00602DCB"/>
    <w:rsid w:val="00612DFD"/>
    <w:rsid w:val="0062366A"/>
    <w:rsid w:val="006326DD"/>
    <w:rsid w:val="00634DCA"/>
    <w:rsid w:val="00651E76"/>
    <w:rsid w:val="00656396"/>
    <w:rsid w:val="006C6AAF"/>
    <w:rsid w:val="006C6ADC"/>
    <w:rsid w:val="006F22DE"/>
    <w:rsid w:val="006F67BD"/>
    <w:rsid w:val="00703288"/>
    <w:rsid w:val="0070587F"/>
    <w:rsid w:val="0075645C"/>
    <w:rsid w:val="007662FB"/>
    <w:rsid w:val="007703AE"/>
    <w:rsid w:val="007833CA"/>
    <w:rsid w:val="007A4650"/>
    <w:rsid w:val="007C77D5"/>
    <w:rsid w:val="007E4E29"/>
    <w:rsid w:val="008143AC"/>
    <w:rsid w:val="008145B9"/>
    <w:rsid w:val="0082284E"/>
    <w:rsid w:val="00842A19"/>
    <w:rsid w:val="008554C7"/>
    <w:rsid w:val="00863B18"/>
    <w:rsid w:val="008B7702"/>
    <w:rsid w:val="00934503"/>
    <w:rsid w:val="009425B7"/>
    <w:rsid w:val="00952CF0"/>
    <w:rsid w:val="00955018"/>
    <w:rsid w:val="00995FD9"/>
    <w:rsid w:val="009A18AE"/>
    <w:rsid w:val="009C16BC"/>
    <w:rsid w:val="009C5DE6"/>
    <w:rsid w:val="009E1551"/>
    <w:rsid w:val="009E2468"/>
    <w:rsid w:val="009F5377"/>
    <w:rsid w:val="00A0696B"/>
    <w:rsid w:val="00A10D29"/>
    <w:rsid w:val="00A21285"/>
    <w:rsid w:val="00A5108A"/>
    <w:rsid w:val="00A5545B"/>
    <w:rsid w:val="00A9727B"/>
    <w:rsid w:val="00B11D56"/>
    <w:rsid w:val="00BA6B8B"/>
    <w:rsid w:val="00BC14CC"/>
    <w:rsid w:val="00BC67C7"/>
    <w:rsid w:val="00BF08EB"/>
    <w:rsid w:val="00BF12B9"/>
    <w:rsid w:val="00C10067"/>
    <w:rsid w:val="00C26C13"/>
    <w:rsid w:val="00C35D84"/>
    <w:rsid w:val="00C57700"/>
    <w:rsid w:val="00C947E9"/>
    <w:rsid w:val="00CA3BB8"/>
    <w:rsid w:val="00CB18FD"/>
    <w:rsid w:val="00CC7271"/>
    <w:rsid w:val="00CE0595"/>
    <w:rsid w:val="00D4253D"/>
    <w:rsid w:val="00D733C8"/>
    <w:rsid w:val="00D9398F"/>
    <w:rsid w:val="00DB1107"/>
    <w:rsid w:val="00DB5D1F"/>
    <w:rsid w:val="00DF6BBF"/>
    <w:rsid w:val="00E06F0C"/>
    <w:rsid w:val="00E14D23"/>
    <w:rsid w:val="00E24CC6"/>
    <w:rsid w:val="00E47CF1"/>
    <w:rsid w:val="00E528C2"/>
    <w:rsid w:val="00E6400B"/>
    <w:rsid w:val="00E707C0"/>
    <w:rsid w:val="00E87E67"/>
    <w:rsid w:val="00EA127B"/>
    <w:rsid w:val="00EA7710"/>
    <w:rsid w:val="00EB1B54"/>
    <w:rsid w:val="00EE74ED"/>
    <w:rsid w:val="00F22D24"/>
    <w:rsid w:val="00F25B76"/>
    <w:rsid w:val="00F277BF"/>
    <w:rsid w:val="00F30694"/>
    <w:rsid w:val="00F5460C"/>
    <w:rsid w:val="00F657BE"/>
    <w:rsid w:val="00F70872"/>
    <w:rsid w:val="00F8250B"/>
    <w:rsid w:val="00FD1E11"/>
    <w:rsid w:val="00FE5363"/>
    <w:rsid w:val="00FF1FE6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4F46C"/>
  <w15:docId w15:val="{23F609CD-B1A5-403E-B036-4431156F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53D"/>
    <w:pPr>
      <w:bidi/>
      <w:jc w:val="both"/>
    </w:pPr>
    <w:rPr>
      <w:rFonts w:ascii="Arabic Typesetting" w:hAnsi="Arabic Typesetting" w:cs="Arabic Typesetting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700"/>
  </w:style>
  <w:style w:type="paragraph" w:styleId="Pieddepage">
    <w:name w:val="footer"/>
    <w:basedOn w:val="Normal"/>
    <w:link w:val="PieddepageCar"/>
    <w:uiPriority w:val="99"/>
    <w:unhideWhenUsed/>
    <w:rsid w:val="00C5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700"/>
  </w:style>
  <w:style w:type="paragraph" w:styleId="Textedebulles">
    <w:name w:val="Balloon Text"/>
    <w:basedOn w:val="Normal"/>
    <w:link w:val="TextedebullesCar"/>
    <w:uiPriority w:val="99"/>
    <w:semiHidden/>
    <w:unhideWhenUsed/>
    <w:rsid w:val="00C5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7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7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DEA36-C7E8-4FDA-B1EB-74CAB4FB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</dc:creator>
  <cp:keywords/>
  <dc:description/>
  <cp:lastModifiedBy>MEZZI sonia</cp:lastModifiedBy>
  <cp:revision>2</cp:revision>
  <cp:lastPrinted>2022-09-02T09:32:00Z</cp:lastPrinted>
  <dcterms:created xsi:type="dcterms:W3CDTF">2022-09-02T11:58:00Z</dcterms:created>
  <dcterms:modified xsi:type="dcterms:W3CDTF">2022-09-02T11:58:00Z</dcterms:modified>
</cp:coreProperties>
</file>