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BB07" w14:textId="73C28AD5" w:rsidR="00E80529" w:rsidRDefault="00E80529" w:rsidP="00E80529">
      <w:pPr>
        <w:spacing w:beforeAutospacing="1" w:afterAutospacing="1" w:line="240" w:lineRule="auto"/>
        <w:ind w:left="-57" w:firstLine="709"/>
        <w:jc w:val="center"/>
        <w:rPr>
          <w:rFonts w:cs="Traditional Arabic"/>
          <w:b/>
          <w:bCs/>
          <w:sz w:val="32"/>
          <w:szCs w:val="32"/>
          <w:lang w:bidi="ar-TN"/>
        </w:rPr>
      </w:pPr>
    </w:p>
    <w:p w14:paraId="0954FCE0" w14:textId="150E3DD2" w:rsidR="005B726C" w:rsidRDefault="005B726C" w:rsidP="00E80529">
      <w:pPr>
        <w:spacing w:beforeAutospacing="1" w:afterAutospacing="1" w:line="240" w:lineRule="auto"/>
        <w:ind w:left="-57" w:firstLine="709"/>
        <w:jc w:val="center"/>
        <w:rPr>
          <w:rFonts w:cs="Traditional Arabic"/>
          <w:b/>
          <w:bCs/>
          <w:sz w:val="32"/>
          <w:szCs w:val="32"/>
          <w:lang w:bidi="ar-TN"/>
        </w:rPr>
      </w:pPr>
      <w:r>
        <w:rPr>
          <w:rFonts w:cs="Traditional Arabic"/>
          <w:b/>
          <w:bCs/>
          <w:sz w:val="32"/>
          <w:szCs w:val="32"/>
          <w:lang w:bidi="ar-TN"/>
        </w:rPr>
        <w:t xml:space="preserve">Mastère Gouvernance démocratique et droits humains </w:t>
      </w:r>
    </w:p>
    <w:p w14:paraId="78406483" w14:textId="77777777" w:rsidR="005B726C" w:rsidRDefault="005B726C" w:rsidP="00E80529">
      <w:pPr>
        <w:spacing w:beforeAutospacing="1" w:afterAutospacing="1" w:line="240" w:lineRule="auto"/>
        <w:ind w:left="-57" w:firstLine="709"/>
        <w:jc w:val="center"/>
        <w:rPr>
          <w:rFonts w:cs="Traditional Arabic"/>
          <w:b/>
          <w:bCs/>
          <w:sz w:val="32"/>
          <w:szCs w:val="32"/>
          <w:lang w:bidi="ar-TN"/>
        </w:rPr>
      </w:pPr>
    </w:p>
    <w:p w14:paraId="5E665D28" w14:textId="4C92EA0E" w:rsidR="005B726C" w:rsidRDefault="005B726C" w:rsidP="00F35872">
      <w:pPr>
        <w:spacing w:beforeAutospacing="1" w:afterAutospacing="1" w:line="240" w:lineRule="auto"/>
        <w:ind w:left="-57" w:firstLine="709"/>
        <w:jc w:val="center"/>
        <w:rPr>
          <w:rFonts w:cs="Traditional Arabic"/>
          <w:b/>
          <w:bCs/>
          <w:sz w:val="32"/>
          <w:szCs w:val="32"/>
          <w:lang w:bidi="ar-TN"/>
        </w:rPr>
      </w:pPr>
      <w:r>
        <w:rPr>
          <w:rFonts w:cs="Traditional Arabic"/>
          <w:b/>
          <w:bCs/>
          <w:sz w:val="32"/>
          <w:szCs w:val="32"/>
          <w:lang w:bidi="ar-TN"/>
        </w:rPr>
        <w:t>Liste des candidats admis au premier tour par suite des entretiens tenus à la Faculté des sciences juridiques, politiques et sociales de Tunis</w:t>
      </w:r>
      <w:r w:rsidR="00F35872">
        <w:rPr>
          <w:rFonts w:cs="Traditional Arabic"/>
          <w:b/>
          <w:bCs/>
          <w:sz w:val="32"/>
          <w:szCs w:val="32"/>
          <w:lang w:bidi="ar-TN"/>
        </w:rPr>
        <w:t xml:space="preserve"> et à la Faculté de droit et des sciences politiques de Tunis</w:t>
      </w:r>
      <w:r>
        <w:rPr>
          <w:rFonts w:cs="Traditional Arabic"/>
          <w:b/>
          <w:bCs/>
          <w:sz w:val="32"/>
          <w:szCs w:val="32"/>
          <w:lang w:bidi="ar-TN"/>
        </w:rPr>
        <w:t xml:space="preserve"> le jeudi 30 septembre 2021 </w:t>
      </w:r>
    </w:p>
    <w:p w14:paraId="7977177F" w14:textId="77777777" w:rsidR="005B726C" w:rsidRDefault="005B726C" w:rsidP="005B726C">
      <w:pPr>
        <w:spacing w:beforeAutospacing="1" w:afterAutospacing="1" w:line="240" w:lineRule="auto"/>
        <w:ind w:left="-57" w:firstLine="709"/>
        <w:jc w:val="left"/>
        <w:rPr>
          <w:rFonts w:cs="Traditional Arabic"/>
          <w:b/>
          <w:bCs/>
          <w:sz w:val="32"/>
          <w:szCs w:val="32"/>
          <w:lang w:bidi="ar-TN"/>
        </w:rPr>
      </w:pPr>
    </w:p>
    <w:p w14:paraId="542E6E77" w14:textId="0EDC20E1" w:rsidR="005B726C" w:rsidRDefault="005B726C" w:rsidP="005B726C">
      <w:pPr>
        <w:spacing w:beforeAutospacing="1" w:afterAutospacing="1" w:line="240" w:lineRule="auto"/>
        <w:rPr>
          <w:rFonts w:cs="Traditional Arabic"/>
          <w:b/>
          <w:bCs/>
          <w:sz w:val="32"/>
          <w:szCs w:val="32"/>
          <w:lang w:bidi="ar-TN"/>
        </w:rPr>
      </w:pPr>
      <w:r>
        <w:rPr>
          <w:rFonts w:cs="Traditional Arabic"/>
          <w:b/>
          <w:bCs/>
          <w:sz w:val="32"/>
          <w:szCs w:val="32"/>
          <w:lang w:bidi="ar-TN"/>
        </w:rPr>
        <w:t>NB : Un second tour est prévu le jeudi 7 octobre 2021 à 14h à la Faculté des sciences juridiques, politiques et sociales de Tunis</w:t>
      </w:r>
      <w:r w:rsidR="00F35872">
        <w:rPr>
          <w:rFonts w:cs="Traditional Arabic"/>
          <w:b/>
          <w:bCs/>
          <w:sz w:val="32"/>
          <w:szCs w:val="32"/>
          <w:lang w:bidi="ar-TN"/>
        </w:rPr>
        <w:t xml:space="preserve"> </w:t>
      </w:r>
      <w:proofErr w:type="gramStart"/>
      <w:r w:rsidR="00F35872">
        <w:rPr>
          <w:rFonts w:cs="Traditional Arabic"/>
          <w:b/>
          <w:bCs/>
          <w:sz w:val="32"/>
          <w:szCs w:val="32"/>
          <w:lang w:bidi="ar-TN"/>
        </w:rPr>
        <w:t xml:space="preserve">et </w:t>
      </w:r>
      <w:r w:rsidR="00262A7C">
        <w:rPr>
          <w:rFonts w:cs="Traditional Arabic"/>
          <w:b/>
          <w:bCs/>
          <w:sz w:val="32"/>
          <w:szCs w:val="32"/>
          <w:lang w:bidi="ar-TN"/>
        </w:rPr>
        <w:t xml:space="preserve"> le</w:t>
      </w:r>
      <w:proofErr w:type="gramEnd"/>
      <w:r w:rsidR="00262A7C">
        <w:rPr>
          <w:rFonts w:cs="Traditional Arabic"/>
          <w:b/>
          <w:bCs/>
          <w:sz w:val="32"/>
          <w:szCs w:val="32"/>
          <w:lang w:bidi="ar-TN"/>
        </w:rPr>
        <w:t xml:space="preserve"> même jour (7 octobre) à 9 h </w:t>
      </w:r>
      <w:r w:rsidR="00F35872">
        <w:rPr>
          <w:rFonts w:cs="Traditional Arabic"/>
          <w:b/>
          <w:bCs/>
          <w:sz w:val="32"/>
          <w:szCs w:val="32"/>
          <w:lang w:bidi="ar-TN"/>
        </w:rPr>
        <w:t>à la Faculté de droit et des sciences politiques de Tunis</w:t>
      </w:r>
      <w:r>
        <w:rPr>
          <w:rFonts w:cs="Traditional Arabic"/>
          <w:b/>
          <w:bCs/>
          <w:sz w:val="32"/>
          <w:szCs w:val="32"/>
          <w:lang w:bidi="ar-TN"/>
        </w:rPr>
        <w:t xml:space="preserve"> pour ceux qui n’ont pas pu assister aux entretiens prévus le 30 septembre 2021. </w:t>
      </w:r>
    </w:p>
    <w:p w14:paraId="2253DF54" w14:textId="2DE61DCC" w:rsidR="005B726C" w:rsidRDefault="005B726C" w:rsidP="00F35872">
      <w:pPr>
        <w:spacing w:beforeAutospacing="1" w:afterAutospacing="1" w:line="240" w:lineRule="auto"/>
        <w:rPr>
          <w:rFonts w:cs="Traditional Arabic"/>
          <w:b/>
          <w:bCs/>
          <w:sz w:val="32"/>
          <w:szCs w:val="32"/>
          <w:lang w:bidi="ar-TN"/>
        </w:rPr>
      </w:pPr>
      <w:r>
        <w:rPr>
          <w:rFonts w:cs="Traditional Arabic"/>
          <w:b/>
          <w:bCs/>
          <w:sz w:val="32"/>
          <w:szCs w:val="32"/>
          <w:lang w:bidi="ar-TN"/>
        </w:rPr>
        <w:t xml:space="preserve">Les cours commencent le 11 octobre 2021. L’emploi du temps vous sera publié sur le site de la Faculté des sciences juridiques, politiques et sociales de Tunis et sur celui de la faculté de droit et des sciences politiques de Tunis. </w:t>
      </w:r>
    </w:p>
    <w:p w14:paraId="1465CDC1" w14:textId="209328A0" w:rsidR="00262A7C" w:rsidRDefault="00262A7C" w:rsidP="00262A7C">
      <w:pPr>
        <w:spacing w:beforeAutospacing="1" w:afterAutospacing="1" w:line="240" w:lineRule="auto"/>
        <w:rPr>
          <w:rFonts w:cs="Traditional Arabic"/>
          <w:b/>
          <w:bCs/>
          <w:sz w:val="32"/>
          <w:szCs w:val="32"/>
          <w:lang w:bidi="ar-TN"/>
        </w:rPr>
      </w:pPr>
      <w:r>
        <w:rPr>
          <w:rFonts w:cs="Traditional Arabic"/>
          <w:b/>
          <w:bCs/>
          <w:sz w:val="32"/>
          <w:szCs w:val="32"/>
          <w:lang w:bidi="ar-TN"/>
        </w:rPr>
        <w:t>La conférence inaugurale du Mastère est prévue le 12 octobre 2021 à 10 h à la salle Daly Jazi (Faculté des sciences juridiques, politiques et sociales de Tunis)</w:t>
      </w:r>
    </w:p>
    <w:p w14:paraId="78D74E5A" w14:textId="0BC3A3D0" w:rsidR="005B726C" w:rsidRDefault="00CF039D" w:rsidP="005B726C">
      <w:pPr>
        <w:spacing w:beforeAutospacing="1" w:afterAutospacing="1" w:line="240" w:lineRule="auto"/>
        <w:rPr>
          <w:rFonts w:cs="Traditional Arabic"/>
          <w:sz w:val="32"/>
          <w:szCs w:val="32"/>
          <w:lang w:bidi="ar-TN"/>
        </w:rPr>
      </w:pPr>
      <w:r>
        <w:rPr>
          <w:rFonts w:cs="Traditional Arabic"/>
          <w:sz w:val="32"/>
          <w:szCs w:val="32"/>
          <w:lang w:bidi="ar-TN"/>
        </w:rPr>
        <w:t>1-</w:t>
      </w:r>
      <w:r w:rsidR="00B603F8">
        <w:rPr>
          <w:rFonts w:cs="Traditional Arabic"/>
          <w:sz w:val="32"/>
          <w:szCs w:val="32"/>
          <w:lang w:bidi="ar-TN"/>
        </w:rPr>
        <w:t xml:space="preserve">Fatma </w:t>
      </w:r>
      <w:proofErr w:type="spellStart"/>
      <w:r w:rsidR="00B603F8">
        <w:rPr>
          <w:rFonts w:cs="Traditional Arabic"/>
          <w:sz w:val="32"/>
          <w:szCs w:val="32"/>
          <w:lang w:bidi="ar-TN"/>
        </w:rPr>
        <w:t>Mhissen</w:t>
      </w:r>
      <w:proofErr w:type="spellEnd"/>
    </w:p>
    <w:p w14:paraId="6B7027CB" w14:textId="7501EF8A"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2-Manel Mahjoub</w:t>
      </w:r>
    </w:p>
    <w:p w14:paraId="664F73C5" w14:textId="30354B84"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3-Seifeddine </w:t>
      </w:r>
      <w:proofErr w:type="spellStart"/>
      <w:r>
        <w:rPr>
          <w:rFonts w:cs="Traditional Arabic"/>
          <w:sz w:val="32"/>
          <w:szCs w:val="32"/>
          <w:lang w:bidi="ar-TN"/>
        </w:rPr>
        <w:t>Neffati</w:t>
      </w:r>
      <w:proofErr w:type="spellEnd"/>
      <w:r>
        <w:rPr>
          <w:rFonts w:cs="Traditional Arabic"/>
          <w:sz w:val="32"/>
          <w:szCs w:val="32"/>
          <w:lang w:bidi="ar-TN"/>
        </w:rPr>
        <w:t xml:space="preserve"> </w:t>
      </w:r>
    </w:p>
    <w:p w14:paraId="079ED029" w14:textId="3138715C"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4-Yasmine Ben Brahim </w:t>
      </w:r>
    </w:p>
    <w:p w14:paraId="5D61AC97" w14:textId="10B4E412"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5-Khouloud </w:t>
      </w:r>
      <w:proofErr w:type="spellStart"/>
      <w:r>
        <w:rPr>
          <w:rFonts w:cs="Traditional Arabic"/>
          <w:sz w:val="32"/>
          <w:szCs w:val="32"/>
          <w:lang w:bidi="ar-TN"/>
        </w:rPr>
        <w:t>Zarrouki</w:t>
      </w:r>
      <w:proofErr w:type="spellEnd"/>
      <w:r>
        <w:rPr>
          <w:rFonts w:cs="Traditional Arabic"/>
          <w:sz w:val="32"/>
          <w:szCs w:val="32"/>
          <w:lang w:bidi="ar-TN"/>
        </w:rPr>
        <w:t xml:space="preserve"> </w:t>
      </w:r>
    </w:p>
    <w:p w14:paraId="069E3466" w14:textId="69DF4719"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lastRenderedPageBreak/>
        <w:t xml:space="preserve">6-Bdreddine </w:t>
      </w:r>
      <w:proofErr w:type="spellStart"/>
      <w:r>
        <w:rPr>
          <w:rFonts w:cs="Traditional Arabic"/>
          <w:sz w:val="32"/>
          <w:szCs w:val="32"/>
          <w:lang w:bidi="ar-TN"/>
        </w:rPr>
        <w:t>Nasraoui</w:t>
      </w:r>
      <w:proofErr w:type="spellEnd"/>
      <w:r>
        <w:rPr>
          <w:rFonts w:cs="Traditional Arabic"/>
          <w:sz w:val="32"/>
          <w:szCs w:val="32"/>
          <w:lang w:bidi="ar-TN"/>
        </w:rPr>
        <w:t xml:space="preserve"> </w:t>
      </w:r>
    </w:p>
    <w:p w14:paraId="35B77B26" w14:textId="5C0F01CD"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7-Emna Mejri </w:t>
      </w:r>
    </w:p>
    <w:p w14:paraId="46C50018" w14:textId="2CC6F9FC"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8-Mouna </w:t>
      </w:r>
      <w:proofErr w:type="spellStart"/>
      <w:r>
        <w:rPr>
          <w:rFonts w:cs="Traditional Arabic"/>
          <w:sz w:val="32"/>
          <w:szCs w:val="32"/>
          <w:lang w:bidi="ar-TN"/>
        </w:rPr>
        <w:t>Htira</w:t>
      </w:r>
      <w:proofErr w:type="spellEnd"/>
      <w:r>
        <w:rPr>
          <w:rFonts w:cs="Traditional Arabic"/>
          <w:sz w:val="32"/>
          <w:szCs w:val="32"/>
          <w:lang w:bidi="ar-TN"/>
        </w:rPr>
        <w:t xml:space="preserve"> </w:t>
      </w:r>
    </w:p>
    <w:p w14:paraId="6870F559" w14:textId="4C419F29"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9-Mohamed Hammami </w:t>
      </w:r>
    </w:p>
    <w:p w14:paraId="0C83C6E8" w14:textId="64B186D5"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10-Maissa </w:t>
      </w:r>
      <w:proofErr w:type="spellStart"/>
      <w:r>
        <w:rPr>
          <w:rFonts w:cs="Traditional Arabic"/>
          <w:sz w:val="32"/>
          <w:szCs w:val="32"/>
          <w:lang w:bidi="ar-TN"/>
        </w:rPr>
        <w:t>Neffati</w:t>
      </w:r>
      <w:proofErr w:type="spellEnd"/>
      <w:r>
        <w:rPr>
          <w:rFonts w:cs="Traditional Arabic"/>
          <w:sz w:val="32"/>
          <w:szCs w:val="32"/>
          <w:lang w:bidi="ar-TN"/>
        </w:rPr>
        <w:t xml:space="preserve"> </w:t>
      </w:r>
    </w:p>
    <w:p w14:paraId="098E77B8" w14:textId="21BFB2DC"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11-Mohamed </w:t>
      </w:r>
      <w:proofErr w:type="spellStart"/>
      <w:r>
        <w:rPr>
          <w:rFonts w:cs="Traditional Arabic"/>
          <w:sz w:val="32"/>
          <w:szCs w:val="32"/>
          <w:lang w:bidi="ar-TN"/>
        </w:rPr>
        <w:t>Midoune</w:t>
      </w:r>
      <w:proofErr w:type="spellEnd"/>
    </w:p>
    <w:p w14:paraId="523D6BF3" w14:textId="0CFB20DA"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12-Meriem Melki</w:t>
      </w:r>
    </w:p>
    <w:p w14:paraId="1927F1F0" w14:textId="3213E593"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13-Mohamed </w:t>
      </w:r>
      <w:proofErr w:type="spellStart"/>
      <w:r>
        <w:rPr>
          <w:rFonts w:cs="Traditional Arabic"/>
          <w:sz w:val="32"/>
          <w:szCs w:val="32"/>
          <w:lang w:bidi="ar-TN"/>
        </w:rPr>
        <w:t>Moëz</w:t>
      </w:r>
      <w:proofErr w:type="spellEnd"/>
      <w:r>
        <w:rPr>
          <w:rFonts w:cs="Traditional Arabic"/>
          <w:sz w:val="32"/>
          <w:szCs w:val="32"/>
          <w:lang w:bidi="ar-TN"/>
        </w:rPr>
        <w:t xml:space="preserve"> </w:t>
      </w:r>
      <w:proofErr w:type="spellStart"/>
      <w:r>
        <w:rPr>
          <w:rFonts w:cs="Traditional Arabic"/>
          <w:sz w:val="32"/>
          <w:szCs w:val="32"/>
          <w:lang w:bidi="ar-TN"/>
        </w:rPr>
        <w:t>Rahmouni</w:t>
      </w:r>
      <w:proofErr w:type="spellEnd"/>
      <w:r>
        <w:rPr>
          <w:rFonts w:cs="Traditional Arabic"/>
          <w:sz w:val="32"/>
          <w:szCs w:val="32"/>
          <w:lang w:bidi="ar-TN"/>
        </w:rPr>
        <w:t xml:space="preserve"> </w:t>
      </w:r>
    </w:p>
    <w:p w14:paraId="405B0BA6" w14:textId="4BEABE81"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14-Amna </w:t>
      </w:r>
      <w:proofErr w:type="spellStart"/>
      <w:r>
        <w:rPr>
          <w:rFonts w:cs="Traditional Arabic"/>
          <w:sz w:val="32"/>
          <w:szCs w:val="32"/>
          <w:lang w:bidi="ar-TN"/>
        </w:rPr>
        <w:t>Amorri</w:t>
      </w:r>
      <w:proofErr w:type="spellEnd"/>
      <w:r>
        <w:rPr>
          <w:rFonts w:cs="Traditional Arabic"/>
          <w:sz w:val="32"/>
          <w:szCs w:val="32"/>
          <w:lang w:bidi="ar-TN"/>
        </w:rPr>
        <w:t xml:space="preserve"> </w:t>
      </w:r>
    </w:p>
    <w:p w14:paraId="079B2F76" w14:textId="22EAD480"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 xml:space="preserve">15-Wided </w:t>
      </w:r>
      <w:proofErr w:type="spellStart"/>
      <w:r>
        <w:rPr>
          <w:rFonts w:cs="Traditional Arabic"/>
          <w:sz w:val="32"/>
          <w:szCs w:val="32"/>
          <w:lang w:bidi="ar-TN"/>
        </w:rPr>
        <w:t>Boujeh</w:t>
      </w:r>
      <w:proofErr w:type="spellEnd"/>
      <w:r>
        <w:rPr>
          <w:rFonts w:cs="Traditional Arabic"/>
          <w:sz w:val="32"/>
          <w:szCs w:val="32"/>
          <w:lang w:bidi="ar-TN"/>
        </w:rPr>
        <w:t xml:space="preserve"> </w:t>
      </w:r>
    </w:p>
    <w:p w14:paraId="25E6F80A" w14:textId="5BFE35BE" w:rsidR="00B603F8" w:rsidRDefault="00B603F8" w:rsidP="005B726C">
      <w:pPr>
        <w:spacing w:beforeAutospacing="1" w:afterAutospacing="1" w:line="240" w:lineRule="auto"/>
        <w:rPr>
          <w:rFonts w:cs="Traditional Arabic"/>
          <w:sz w:val="32"/>
          <w:szCs w:val="32"/>
          <w:lang w:bidi="ar-TN"/>
        </w:rPr>
      </w:pPr>
      <w:r>
        <w:rPr>
          <w:rFonts w:cs="Traditional Arabic"/>
          <w:sz w:val="32"/>
          <w:szCs w:val="32"/>
          <w:lang w:bidi="ar-TN"/>
        </w:rPr>
        <w:t>16-</w:t>
      </w:r>
      <w:r w:rsidR="00506223">
        <w:rPr>
          <w:rFonts w:cs="Traditional Arabic"/>
          <w:sz w:val="32"/>
          <w:szCs w:val="32"/>
          <w:lang w:bidi="ar-TN"/>
        </w:rPr>
        <w:t xml:space="preserve">Saida Frayou </w:t>
      </w:r>
    </w:p>
    <w:p w14:paraId="4260A818" w14:textId="0C3CF337" w:rsidR="00506223" w:rsidRDefault="00506223" w:rsidP="005B726C">
      <w:pPr>
        <w:spacing w:beforeAutospacing="1" w:afterAutospacing="1" w:line="240" w:lineRule="auto"/>
        <w:rPr>
          <w:rFonts w:cs="Traditional Arabic"/>
          <w:sz w:val="32"/>
          <w:szCs w:val="32"/>
          <w:lang w:bidi="ar-TN"/>
        </w:rPr>
      </w:pPr>
      <w:r>
        <w:rPr>
          <w:rFonts w:cs="Traditional Arabic"/>
          <w:sz w:val="32"/>
          <w:szCs w:val="32"/>
          <w:lang w:bidi="ar-TN"/>
        </w:rPr>
        <w:t xml:space="preserve">17-Mohamed Ali </w:t>
      </w:r>
      <w:proofErr w:type="spellStart"/>
      <w:r>
        <w:rPr>
          <w:rFonts w:cs="Traditional Arabic"/>
          <w:sz w:val="32"/>
          <w:szCs w:val="32"/>
          <w:lang w:bidi="ar-TN"/>
        </w:rPr>
        <w:t>Zaray</w:t>
      </w:r>
      <w:proofErr w:type="spellEnd"/>
      <w:r>
        <w:rPr>
          <w:rFonts w:cs="Traditional Arabic"/>
          <w:sz w:val="32"/>
          <w:szCs w:val="32"/>
          <w:lang w:bidi="ar-TN"/>
        </w:rPr>
        <w:t xml:space="preserve"> </w:t>
      </w:r>
    </w:p>
    <w:p w14:paraId="70B6C8BB" w14:textId="77777777" w:rsidR="0077391D" w:rsidRDefault="0077391D" w:rsidP="0077391D">
      <w:pPr>
        <w:spacing w:beforeAutospacing="1" w:afterAutospacing="1" w:line="240" w:lineRule="auto"/>
        <w:rPr>
          <w:rFonts w:cs="Traditional Arabic"/>
          <w:sz w:val="32"/>
          <w:szCs w:val="32"/>
          <w:lang w:bidi="ar-TN"/>
        </w:rPr>
      </w:pPr>
      <w:r>
        <w:rPr>
          <w:rFonts w:cs="Traditional Arabic"/>
          <w:sz w:val="32"/>
          <w:szCs w:val="32"/>
          <w:lang w:bidi="ar-TN"/>
        </w:rPr>
        <w:t>18-Wassim Thabet</w:t>
      </w:r>
    </w:p>
    <w:p w14:paraId="6D5CD664" w14:textId="48CC55EC" w:rsidR="00506223" w:rsidRDefault="0077391D" w:rsidP="0077391D">
      <w:pPr>
        <w:spacing w:beforeAutospacing="1" w:afterAutospacing="1" w:line="240" w:lineRule="auto"/>
        <w:rPr>
          <w:rFonts w:cs="Traditional Arabic"/>
          <w:sz w:val="32"/>
          <w:szCs w:val="32"/>
          <w:lang w:bidi="ar-TN"/>
        </w:rPr>
      </w:pPr>
      <w:r>
        <w:rPr>
          <w:rFonts w:cs="Traditional Arabic"/>
          <w:sz w:val="32"/>
          <w:szCs w:val="32"/>
          <w:lang w:bidi="ar-TN"/>
        </w:rPr>
        <w:t>19</w:t>
      </w:r>
      <w:r w:rsidR="00F35872">
        <w:rPr>
          <w:rFonts w:cs="Traditional Arabic"/>
          <w:sz w:val="32"/>
          <w:szCs w:val="32"/>
          <w:lang w:bidi="ar-TN"/>
        </w:rPr>
        <w:t xml:space="preserve">-Emna </w:t>
      </w:r>
      <w:proofErr w:type="spellStart"/>
      <w:r w:rsidR="00F35872">
        <w:rPr>
          <w:rFonts w:cs="Traditional Arabic"/>
          <w:sz w:val="32"/>
          <w:szCs w:val="32"/>
          <w:lang w:bidi="ar-TN"/>
        </w:rPr>
        <w:t>Naffeti</w:t>
      </w:r>
      <w:proofErr w:type="spellEnd"/>
      <w:r w:rsidR="00F35872">
        <w:rPr>
          <w:rFonts w:cs="Traditional Arabic"/>
          <w:sz w:val="32"/>
          <w:szCs w:val="32"/>
          <w:lang w:bidi="ar-TN"/>
        </w:rPr>
        <w:t xml:space="preserve"> </w:t>
      </w:r>
    </w:p>
    <w:p w14:paraId="273CB458" w14:textId="30C92FEE" w:rsidR="00506223" w:rsidRDefault="0077391D" w:rsidP="005B726C">
      <w:pPr>
        <w:spacing w:beforeAutospacing="1" w:afterAutospacing="1" w:line="240" w:lineRule="auto"/>
        <w:rPr>
          <w:rFonts w:cs="Traditional Arabic"/>
          <w:sz w:val="32"/>
          <w:szCs w:val="32"/>
          <w:lang w:bidi="ar-TN"/>
        </w:rPr>
      </w:pPr>
      <w:r>
        <w:rPr>
          <w:rFonts w:cs="Traditional Arabic"/>
          <w:sz w:val="32"/>
          <w:szCs w:val="32"/>
          <w:lang w:bidi="ar-TN"/>
        </w:rPr>
        <w:t>20</w:t>
      </w:r>
      <w:r w:rsidR="00F35872">
        <w:rPr>
          <w:rFonts w:cs="Traditional Arabic"/>
          <w:sz w:val="32"/>
          <w:szCs w:val="32"/>
          <w:lang w:bidi="ar-TN"/>
        </w:rPr>
        <w:t xml:space="preserve">-Maha Trabelsi </w:t>
      </w:r>
    </w:p>
    <w:p w14:paraId="0972137F" w14:textId="44E9E8C1" w:rsidR="00506223" w:rsidRDefault="00506223" w:rsidP="005B726C">
      <w:pPr>
        <w:spacing w:beforeAutospacing="1" w:afterAutospacing="1" w:line="240" w:lineRule="auto"/>
        <w:rPr>
          <w:rFonts w:cs="Traditional Arabic"/>
          <w:sz w:val="32"/>
          <w:szCs w:val="32"/>
          <w:lang w:bidi="ar-TN"/>
        </w:rPr>
      </w:pPr>
      <w:r>
        <w:rPr>
          <w:rFonts w:cs="Traditional Arabic"/>
          <w:sz w:val="32"/>
          <w:szCs w:val="32"/>
          <w:lang w:bidi="ar-TN"/>
        </w:rPr>
        <w:t>2</w:t>
      </w:r>
      <w:r w:rsidR="0077391D">
        <w:rPr>
          <w:rFonts w:cs="Traditional Arabic"/>
          <w:sz w:val="32"/>
          <w:szCs w:val="32"/>
          <w:lang w:bidi="ar-TN"/>
        </w:rPr>
        <w:t>1</w:t>
      </w:r>
      <w:r>
        <w:rPr>
          <w:rFonts w:cs="Traditional Arabic"/>
          <w:sz w:val="32"/>
          <w:szCs w:val="32"/>
          <w:lang w:bidi="ar-TN"/>
        </w:rPr>
        <w:t xml:space="preserve">-Mustapha Gara </w:t>
      </w:r>
    </w:p>
    <w:p w14:paraId="3457EFCA" w14:textId="0EC226E2" w:rsidR="00B50C70" w:rsidRDefault="00B50C70" w:rsidP="0077391D">
      <w:pPr>
        <w:spacing w:beforeAutospacing="1" w:afterAutospacing="1" w:line="240" w:lineRule="auto"/>
        <w:rPr>
          <w:rFonts w:cs="Traditional Arabic"/>
          <w:sz w:val="32"/>
          <w:szCs w:val="32"/>
          <w:lang w:bidi="ar-TN"/>
        </w:rPr>
      </w:pPr>
      <w:r>
        <w:rPr>
          <w:rFonts w:cs="Traditional Arabic"/>
          <w:sz w:val="32"/>
          <w:szCs w:val="32"/>
          <w:lang w:bidi="ar-TN"/>
        </w:rPr>
        <w:t>2</w:t>
      </w:r>
      <w:r w:rsidR="0077391D">
        <w:rPr>
          <w:rFonts w:cs="Traditional Arabic"/>
          <w:sz w:val="32"/>
          <w:szCs w:val="32"/>
          <w:lang w:bidi="ar-TN"/>
        </w:rPr>
        <w:t>2</w:t>
      </w:r>
      <w:r>
        <w:rPr>
          <w:rFonts w:cs="Traditional Arabic"/>
          <w:sz w:val="32"/>
          <w:szCs w:val="32"/>
          <w:lang w:bidi="ar-TN"/>
        </w:rPr>
        <w:t xml:space="preserve">-Issameddine </w:t>
      </w:r>
      <w:proofErr w:type="spellStart"/>
      <w:r>
        <w:rPr>
          <w:rFonts w:cs="Traditional Arabic"/>
          <w:sz w:val="32"/>
          <w:szCs w:val="32"/>
          <w:lang w:bidi="ar-TN"/>
        </w:rPr>
        <w:t>Gamoudi</w:t>
      </w:r>
      <w:proofErr w:type="spellEnd"/>
      <w:r>
        <w:rPr>
          <w:rFonts w:cs="Traditional Arabic"/>
          <w:sz w:val="32"/>
          <w:szCs w:val="32"/>
          <w:lang w:bidi="ar-TN"/>
        </w:rPr>
        <w:t xml:space="preserve"> </w:t>
      </w:r>
    </w:p>
    <w:p w14:paraId="0E46F3F2" w14:textId="6AC3F998" w:rsidR="00506223" w:rsidRDefault="00F35872" w:rsidP="005B726C">
      <w:pPr>
        <w:spacing w:beforeAutospacing="1" w:afterAutospacing="1" w:line="240" w:lineRule="auto"/>
        <w:rPr>
          <w:rFonts w:cs="Traditional Arabic"/>
          <w:sz w:val="32"/>
          <w:szCs w:val="32"/>
          <w:lang w:bidi="ar-TN"/>
        </w:rPr>
      </w:pPr>
      <w:r>
        <w:rPr>
          <w:rFonts w:cs="Traditional Arabic"/>
          <w:sz w:val="32"/>
          <w:szCs w:val="32"/>
          <w:lang w:bidi="ar-TN"/>
        </w:rPr>
        <w:t xml:space="preserve">23-Hawa </w:t>
      </w:r>
      <w:proofErr w:type="spellStart"/>
      <w:r>
        <w:rPr>
          <w:rFonts w:cs="Traditional Arabic"/>
          <w:sz w:val="32"/>
          <w:szCs w:val="32"/>
          <w:lang w:bidi="ar-TN"/>
        </w:rPr>
        <w:t>Loued</w:t>
      </w:r>
      <w:proofErr w:type="spellEnd"/>
    </w:p>
    <w:p w14:paraId="7B4B1D06" w14:textId="106C9671" w:rsidR="00F35872" w:rsidRDefault="00F35872" w:rsidP="005B726C">
      <w:pPr>
        <w:spacing w:beforeAutospacing="1" w:afterAutospacing="1" w:line="240" w:lineRule="auto"/>
        <w:rPr>
          <w:rFonts w:cs="Traditional Arabic"/>
          <w:sz w:val="32"/>
          <w:szCs w:val="32"/>
          <w:lang w:bidi="ar-TN"/>
        </w:rPr>
      </w:pPr>
      <w:r>
        <w:rPr>
          <w:rFonts w:cs="Traditional Arabic"/>
          <w:sz w:val="32"/>
          <w:szCs w:val="32"/>
          <w:lang w:bidi="ar-TN"/>
        </w:rPr>
        <w:t xml:space="preserve">24-Ben Thabet Oussama </w:t>
      </w:r>
    </w:p>
    <w:p w14:paraId="30D42EB0" w14:textId="470EB8E3" w:rsidR="00F35872" w:rsidRDefault="00F35872" w:rsidP="005B726C">
      <w:pPr>
        <w:spacing w:beforeAutospacing="1" w:afterAutospacing="1" w:line="240" w:lineRule="auto"/>
        <w:rPr>
          <w:rFonts w:cs="Traditional Arabic"/>
          <w:sz w:val="32"/>
          <w:szCs w:val="32"/>
          <w:lang w:bidi="ar-TN"/>
        </w:rPr>
      </w:pPr>
      <w:r>
        <w:rPr>
          <w:rFonts w:cs="Traditional Arabic"/>
          <w:sz w:val="32"/>
          <w:szCs w:val="32"/>
          <w:lang w:bidi="ar-TN"/>
        </w:rPr>
        <w:t xml:space="preserve">25-Khaoula Ben Hassen </w:t>
      </w:r>
    </w:p>
    <w:p w14:paraId="1AD7C19F" w14:textId="7F14F72E" w:rsidR="00F35872" w:rsidRDefault="00F35872" w:rsidP="005B726C">
      <w:pPr>
        <w:spacing w:beforeAutospacing="1" w:afterAutospacing="1" w:line="240" w:lineRule="auto"/>
        <w:rPr>
          <w:rFonts w:cs="Traditional Arabic"/>
          <w:sz w:val="32"/>
          <w:szCs w:val="32"/>
          <w:lang w:bidi="ar-TN"/>
        </w:rPr>
      </w:pPr>
      <w:r>
        <w:rPr>
          <w:rFonts w:cs="Traditional Arabic"/>
          <w:sz w:val="32"/>
          <w:szCs w:val="32"/>
          <w:lang w:bidi="ar-TN"/>
        </w:rPr>
        <w:lastRenderedPageBreak/>
        <w:t xml:space="preserve">26-Ali </w:t>
      </w:r>
      <w:proofErr w:type="spellStart"/>
      <w:r>
        <w:rPr>
          <w:rFonts w:cs="Traditional Arabic"/>
          <w:sz w:val="32"/>
          <w:szCs w:val="32"/>
          <w:lang w:bidi="ar-TN"/>
        </w:rPr>
        <w:t>Aroud</w:t>
      </w:r>
      <w:proofErr w:type="spellEnd"/>
    </w:p>
    <w:p w14:paraId="625B9293" w14:textId="1230309D" w:rsidR="00F35872" w:rsidRDefault="00F35872" w:rsidP="005B726C">
      <w:pPr>
        <w:spacing w:beforeAutospacing="1" w:afterAutospacing="1" w:line="240" w:lineRule="auto"/>
        <w:rPr>
          <w:rFonts w:cs="Traditional Arabic"/>
          <w:sz w:val="32"/>
          <w:szCs w:val="32"/>
          <w:lang w:bidi="ar-TN"/>
        </w:rPr>
      </w:pPr>
      <w:r>
        <w:rPr>
          <w:rFonts w:cs="Traditional Arabic"/>
          <w:sz w:val="32"/>
          <w:szCs w:val="32"/>
          <w:lang w:bidi="ar-TN"/>
        </w:rPr>
        <w:t xml:space="preserve">27-Bochra </w:t>
      </w:r>
      <w:proofErr w:type="spellStart"/>
      <w:r>
        <w:rPr>
          <w:rFonts w:cs="Traditional Arabic"/>
          <w:sz w:val="32"/>
          <w:szCs w:val="32"/>
          <w:lang w:bidi="ar-TN"/>
        </w:rPr>
        <w:t>Mouelhi</w:t>
      </w:r>
      <w:proofErr w:type="spellEnd"/>
    </w:p>
    <w:p w14:paraId="5DC5B706" w14:textId="25901B41" w:rsidR="00F35872" w:rsidRPr="005B726C" w:rsidRDefault="00F35872" w:rsidP="005B726C">
      <w:pPr>
        <w:spacing w:beforeAutospacing="1" w:afterAutospacing="1" w:line="240" w:lineRule="auto"/>
        <w:rPr>
          <w:rFonts w:cs="Traditional Arabic"/>
          <w:sz w:val="32"/>
          <w:szCs w:val="32"/>
          <w:lang w:bidi="ar-TN"/>
        </w:rPr>
      </w:pPr>
      <w:r>
        <w:rPr>
          <w:rFonts w:cs="Traditional Arabic"/>
          <w:sz w:val="32"/>
          <w:szCs w:val="32"/>
          <w:lang w:bidi="ar-TN"/>
        </w:rPr>
        <w:t xml:space="preserve">28-Hana </w:t>
      </w:r>
      <w:proofErr w:type="spellStart"/>
      <w:r>
        <w:rPr>
          <w:rFonts w:cs="Traditional Arabic"/>
          <w:sz w:val="32"/>
          <w:szCs w:val="32"/>
          <w:lang w:bidi="ar-TN"/>
        </w:rPr>
        <w:t>Hammemi</w:t>
      </w:r>
      <w:proofErr w:type="spellEnd"/>
      <w:r>
        <w:rPr>
          <w:rFonts w:cs="Traditional Arabic"/>
          <w:sz w:val="32"/>
          <w:szCs w:val="32"/>
          <w:lang w:bidi="ar-TN"/>
        </w:rPr>
        <w:t xml:space="preserve"> </w:t>
      </w:r>
    </w:p>
    <w:sectPr w:rsidR="00F35872" w:rsidRPr="005B726C" w:rsidSect="008264B7">
      <w:headerReference w:type="default" r:id="rId8"/>
      <w:footerReference w:type="default" r:id="rId9"/>
      <w:headerReference w:type="first" r:id="rId10"/>
      <w:footerReference w:type="first" r:id="rId11"/>
      <w:type w:val="continuous"/>
      <w:pgSz w:w="11906" w:h="16838" w:code="9"/>
      <w:pgMar w:top="1134" w:right="1276" w:bottom="1134" w:left="1134" w:header="425"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FCFB" w14:textId="77777777" w:rsidR="00BC3886" w:rsidRDefault="00BC3886" w:rsidP="00165DF5">
      <w:pPr>
        <w:spacing w:before="0" w:after="0" w:line="240" w:lineRule="auto"/>
      </w:pPr>
      <w:r>
        <w:separator/>
      </w:r>
    </w:p>
  </w:endnote>
  <w:endnote w:type="continuationSeparator" w:id="0">
    <w:p w14:paraId="1D728211" w14:textId="77777777" w:rsidR="00BC3886" w:rsidRDefault="00BC3886" w:rsidP="00165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Borders>
        <w:top w:val="single" w:sz="24" w:space="0" w:color="A6A6A6"/>
      </w:tblBorders>
      <w:tblLook w:val="00A0" w:firstRow="1" w:lastRow="0" w:firstColumn="1" w:lastColumn="0" w:noHBand="0" w:noVBand="0"/>
    </w:tblPr>
    <w:tblGrid>
      <w:gridCol w:w="5245"/>
      <w:gridCol w:w="5812"/>
    </w:tblGrid>
    <w:tr w:rsidR="00D52DA7" w:rsidRPr="00691C16" w14:paraId="47DD61CC" w14:textId="77777777" w:rsidTr="00502E12">
      <w:tc>
        <w:tcPr>
          <w:tcW w:w="5245" w:type="dxa"/>
        </w:tcPr>
        <w:p w14:paraId="6FA37D3D" w14:textId="77777777" w:rsidR="00D52DA7" w:rsidRPr="00691C16" w:rsidRDefault="00D52DA7" w:rsidP="00502E12">
          <w:pPr>
            <w:spacing w:before="120" w:after="0" w:line="240" w:lineRule="auto"/>
            <w:rPr>
              <w:sz w:val="18"/>
              <w:szCs w:val="18"/>
            </w:rPr>
          </w:pPr>
          <w:r w:rsidRPr="00691C16">
            <w:rPr>
              <w:sz w:val="18"/>
              <w:szCs w:val="18"/>
            </w:rPr>
            <w:t xml:space="preserve">14, Rue </w:t>
          </w:r>
          <w:proofErr w:type="spellStart"/>
          <w:r w:rsidRPr="00691C16">
            <w:rPr>
              <w:sz w:val="18"/>
              <w:szCs w:val="18"/>
            </w:rPr>
            <w:t>Hédi</w:t>
          </w:r>
          <w:proofErr w:type="spellEnd"/>
          <w:r w:rsidRPr="00691C16">
            <w:rPr>
              <w:sz w:val="18"/>
              <w:szCs w:val="18"/>
            </w:rPr>
            <w:t xml:space="preserve"> </w:t>
          </w:r>
          <w:proofErr w:type="spellStart"/>
          <w:r w:rsidRPr="00691C16">
            <w:rPr>
              <w:sz w:val="18"/>
              <w:szCs w:val="18"/>
            </w:rPr>
            <w:t>Karray</w:t>
          </w:r>
          <w:proofErr w:type="spellEnd"/>
          <w:r w:rsidRPr="00691C16">
            <w:rPr>
              <w:sz w:val="18"/>
              <w:szCs w:val="18"/>
            </w:rPr>
            <w:t xml:space="preserve">, </w:t>
          </w:r>
          <w:r>
            <w:rPr>
              <w:sz w:val="18"/>
              <w:szCs w:val="18"/>
            </w:rPr>
            <w:t>centre urbain</w:t>
          </w:r>
          <w:r w:rsidRPr="00691C16">
            <w:rPr>
              <w:sz w:val="18"/>
              <w:szCs w:val="18"/>
            </w:rPr>
            <w:t xml:space="preserve"> nord, Tunis  </w:t>
          </w:r>
        </w:p>
        <w:p w14:paraId="6E087622" w14:textId="77777777" w:rsidR="00D52DA7" w:rsidRPr="00691C16" w:rsidRDefault="00D52DA7" w:rsidP="00502E12">
          <w:pPr>
            <w:spacing w:before="0" w:after="0" w:line="240" w:lineRule="auto"/>
            <w:rPr>
              <w:sz w:val="18"/>
              <w:szCs w:val="18"/>
            </w:rPr>
          </w:pPr>
          <w:r w:rsidRPr="00691C16">
            <w:rPr>
              <w:b/>
              <w:bCs/>
              <w:sz w:val="18"/>
              <w:szCs w:val="18"/>
            </w:rPr>
            <w:t>Adresse postale </w:t>
          </w:r>
          <w:r w:rsidRPr="00691C16">
            <w:rPr>
              <w:sz w:val="18"/>
              <w:szCs w:val="18"/>
            </w:rPr>
            <w:t>: B.P. 40, 1080 Tunis CEDEX, Tunisie</w:t>
          </w:r>
        </w:p>
        <w:p w14:paraId="55A8E29F" w14:textId="77777777" w:rsidR="00D52DA7" w:rsidRPr="00691C16" w:rsidRDefault="00D52DA7" w:rsidP="00502E12">
          <w:pPr>
            <w:spacing w:before="0" w:after="0" w:line="240" w:lineRule="auto"/>
            <w:rPr>
              <w:sz w:val="18"/>
              <w:szCs w:val="18"/>
            </w:rPr>
          </w:pPr>
          <w:r w:rsidRPr="00691C16">
            <w:rPr>
              <w:b/>
              <w:bCs/>
              <w:sz w:val="18"/>
              <w:szCs w:val="18"/>
            </w:rPr>
            <w:t>Téléphone </w:t>
          </w:r>
          <w:r w:rsidRPr="00691C16">
            <w:rPr>
              <w:sz w:val="18"/>
              <w:szCs w:val="18"/>
            </w:rPr>
            <w:t>: (+216) 71 752 750 / 71 753</w:t>
          </w:r>
          <w:r w:rsidRPr="00691C16">
            <w:rPr>
              <w:sz w:val="18"/>
              <w:szCs w:val="18"/>
              <w:rtl/>
            </w:rPr>
            <w:t xml:space="preserve"> </w:t>
          </w:r>
          <w:r w:rsidRPr="00691C16">
            <w:rPr>
              <w:sz w:val="18"/>
              <w:szCs w:val="18"/>
            </w:rPr>
            <w:t xml:space="preserve">892 </w:t>
          </w:r>
          <w:r w:rsidRPr="00691C16">
            <w:rPr>
              <w:sz w:val="18"/>
              <w:szCs w:val="18"/>
              <w:rtl/>
              <w:lang w:bidi="ar-TN"/>
            </w:rPr>
            <w:t>/</w:t>
          </w:r>
          <w:r w:rsidRPr="00691C16">
            <w:rPr>
              <w:sz w:val="18"/>
              <w:szCs w:val="18"/>
              <w:lang w:bidi="ar-TN"/>
            </w:rPr>
            <w:t xml:space="preserve"> 71 766 919</w:t>
          </w:r>
        </w:p>
        <w:p w14:paraId="4B0AD9BC" w14:textId="77777777" w:rsidR="00D52DA7" w:rsidRPr="00691C16" w:rsidRDefault="00D52DA7" w:rsidP="00502E12">
          <w:pPr>
            <w:spacing w:before="0" w:after="0" w:line="240" w:lineRule="auto"/>
            <w:rPr>
              <w:sz w:val="18"/>
              <w:szCs w:val="18"/>
            </w:rPr>
          </w:pPr>
          <w:r w:rsidRPr="00691C16">
            <w:rPr>
              <w:b/>
              <w:bCs/>
              <w:sz w:val="18"/>
              <w:szCs w:val="18"/>
            </w:rPr>
            <w:t>Télécopie </w:t>
          </w:r>
          <w:r w:rsidRPr="00691C16">
            <w:rPr>
              <w:sz w:val="18"/>
              <w:szCs w:val="18"/>
            </w:rPr>
            <w:t>: (+216) 71 717 255</w:t>
          </w:r>
        </w:p>
        <w:p w14:paraId="7A4FD151" w14:textId="77777777" w:rsidR="00D52DA7" w:rsidRPr="00D52DA7" w:rsidRDefault="00D52DA7" w:rsidP="00502E12">
          <w:pPr>
            <w:spacing w:before="0" w:after="0" w:line="240" w:lineRule="auto"/>
            <w:rPr>
              <w:sz w:val="16"/>
              <w:szCs w:val="16"/>
            </w:rPr>
          </w:pPr>
          <w:r w:rsidRPr="00D52DA7">
            <w:rPr>
              <w:b/>
              <w:bCs/>
              <w:sz w:val="18"/>
              <w:szCs w:val="18"/>
            </w:rPr>
            <w:t>Site web </w:t>
          </w:r>
          <w:r w:rsidRPr="00D52DA7">
            <w:rPr>
              <w:sz w:val="18"/>
              <w:szCs w:val="18"/>
            </w:rPr>
            <w:t xml:space="preserve">: </w:t>
          </w:r>
          <w:r w:rsidRPr="00D52DA7">
            <w:rPr>
              <w:noProof/>
              <w:sz w:val="18"/>
              <w:szCs w:val="18"/>
              <w:lang w:bidi="ar-TN"/>
            </w:rPr>
            <w:t xml:space="preserve">www.fsjpst.rnu.tn   </w:t>
          </w:r>
        </w:p>
      </w:tc>
      <w:tc>
        <w:tcPr>
          <w:tcW w:w="5812" w:type="dxa"/>
        </w:tcPr>
        <w:p w14:paraId="631E1054" w14:textId="77777777" w:rsidR="00D52DA7" w:rsidRPr="00691C16" w:rsidRDefault="00D52DA7" w:rsidP="00502E12">
          <w:pPr>
            <w:bidi/>
            <w:spacing w:before="120" w:after="0" w:line="240" w:lineRule="auto"/>
            <w:rPr>
              <w:sz w:val="18"/>
              <w:szCs w:val="18"/>
              <w:lang w:val="de-DE"/>
            </w:rPr>
          </w:pPr>
          <w:r w:rsidRPr="00691C16">
            <w:rPr>
              <w:sz w:val="18"/>
              <w:szCs w:val="18"/>
              <w:lang w:bidi="ar-TN"/>
            </w:rPr>
            <w:t>14</w:t>
          </w:r>
          <w:r w:rsidRPr="00691C16">
            <w:rPr>
              <w:sz w:val="18"/>
              <w:szCs w:val="18"/>
              <w:rtl/>
              <w:lang w:bidi="ar-TN"/>
            </w:rPr>
            <w:t xml:space="preserve">، </w:t>
          </w:r>
          <w:r w:rsidRPr="00691C16">
            <w:rPr>
              <w:sz w:val="18"/>
              <w:szCs w:val="18"/>
              <w:rtl/>
            </w:rPr>
            <w:t xml:space="preserve">نهج الهادي </w:t>
          </w:r>
          <w:proofErr w:type="spellStart"/>
          <w:r w:rsidRPr="00691C16">
            <w:rPr>
              <w:sz w:val="18"/>
              <w:szCs w:val="18"/>
              <w:rtl/>
            </w:rPr>
            <w:t>الكراي</w:t>
          </w:r>
          <w:proofErr w:type="spellEnd"/>
          <w:r w:rsidRPr="00691C16">
            <w:rPr>
              <w:sz w:val="18"/>
              <w:szCs w:val="18"/>
              <w:rtl/>
              <w:lang w:bidi="ar-TN"/>
            </w:rPr>
            <w:t xml:space="preserve">، </w:t>
          </w:r>
          <w:r>
            <w:rPr>
              <w:rFonts w:hint="cs"/>
              <w:sz w:val="18"/>
              <w:szCs w:val="18"/>
              <w:rtl/>
              <w:lang w:bidi="ar-TN"/>
            </w:rPr>
            <w:t>المركز العمراني الشمالي</w:t>
          </w:r>
          <w:r w:rsidRPr="00691C16">
            <w:rPr>
              <w:sz w:val="18"/>
              <w:szCs w:val="18"/>
              <w:rtl/>
              <w:lang w:bidi="ar-TN"/>
            </w:rPr>
            <w:t>، تونس</w:t>
          </w:r>
        </w:p>
        <w:p w14:paraId="136542C1" w14:textId="77777777" w:rsidR="00D52DA7" w:rsidRPr="00691C16" w:rsidRDefault="00D52DA7" w:rsidP="00502E12">
          <w:pPr>
            <w:bidi/>
            <w:spacing w:before="0" w:after="0" w:line="240" w:lineRule="auto"/>
            <w:rPr>
              <w:sz w:val="18"/>
              <w:szCs w:val="18"/>
              <w:rtl/>
            </w:rPr>
          </w:pPr>
          <w:r w:rsidRPr="00691C16">
            <w:rPr>
              <w:b/>
              <w:bCs/>
              <w:sz w:val="18"/>
              <w:szCs w:val="18"/>
              <w:rtl/>
            </w:rPr>
            <w:t xml:space="preserve">العنوان </w:t>
          </w:r>
          <w:proofErr w:type="gramStart"/>
          <w:r w:rsidRPr="00691C16">
            <w:rPr>
              <w:b/>
              <w:bCs/>
              <w:sz w:val="18"/>
              <w:szCs w:val="18"/>
              <w:rtl/>
            </w:rPr>
            <w:t>البريدي</w:t>
          </w:r>
          <w:r w:rsidRPr="00691C16">
            <w:rPr>
              <w:sz w:val="18"/>
              <w:szCs w:val="18"/>
              <w:rtl/>
            </w:rPr>
            <w:t xml:space="preserve"> :</w:t>
          </w:r>
          <w:proofErr w:type="gramEnd"/>
          <w:r w:rsidRPr="00691C16">
            <w:rPr>
              <w:sz w:val="18"/>
              <w:szCs w:val="18"/>
              <w:rtl/>
            </w:rPr>
            <w:t xml:space="preserve"> </w:t>
          </w:r>
          <w:r>
            <w:rPr>
              <w:rFonts w:hint="cs"/>
              <w:sz w:val="18"/>
              <w:szCs w:val="18"/>
              <w:rtl/>
            </w:rPr>
            <w:t>ص ب 40</w:t>
          </w:r>
          <w:r w:rsidRPr="00691C16">
            <w:rPr>
              <w:sz w:val="18"/>
              <w:szCs w:val="18"/>
              <w:rtl/>
              <w:lang w:bidi="ar-TN"/>
            </w:rPr>
            <w:t>،</w:t>
          </w:r>
          <w:r>
            <w:rPr>
              <w:rFonts w:hint="cs"/>
              <w:sz w:val="18"/>
              <w:szCs w:val="18"/>
              <w:rtl/>
              <w:lang w:bidi="ar-TN"/>
            </w:rPr>
            <w:t xml:space="preserve"> تونس </w:t>
          </w:r>
          <w:proofErr w:type="spellStart"/>
          <w:r>
            <w:rPr>
              <w:rFonts w:hint="cs"/>
              <w:sz w:val="18"/>
              <w:szCs w:val="18"/>
              <w:rtl/>
              <w:lang w:bidi="ar-TN"/>
            </w:rPr>
            <w:t>سيديكس</w:t>
          </w:r>
          <w:proofErr w:type="spellEnd"/>
          <w:r w:rsidRPr="00691C16">
            <w:rPr>
              <w:sz w:val="18"/>
              <w:szCs w:val="18"/>
              <w:rtl/>
              <w:lang w:bidi="ar-TN"/>
            </w:rPr>
            <w:t>،</w:t>
          </w:r>
          <w:r>
            <w:rPr>
              <w:rFonts w:hint="cs"/>
              <w:sz w:val="18"/>
              <w:szCs w:val="18"/>
              <w:rtl/>
              <w:lang w:bidi="ar-TN"/>
            </w:rPr>
            <w:t xml:space="preserve"> 1080</w:t>
          </w:r>
          <w:r w:rsidRPr="00691C16">
            <w:rPr>
              <w:sz w:val="18"/>
              <w:szCs w:val="18"/>
              <w:rtl/>
              <w:lang w:bidi="ar-TN"/>
            </w:rPr>
            <w:t>،</w:t>
          </w:r>
          <w:r>
            <w:rPr>
              <w:rFonts w:hint="cs"/>
              <w:sz w:val="18"/>
              <w:szCs w:val="18"/>
              <w:rtl/>
              <w:lang w:bidi="ar-TN"/>
            </w:rPr>
            <w:t xml:space="preserve"> تونس</w:t>
          </w:r>
        </w:p>
        <w:p w14:paraId="2EBEB098" w14:textId="77777777" w:rsidR="00D52DA7" w:rsidRPr="00691C16" w:rsidRDefault="00D52DA7" w:rsidP="00502E12">
          <w:pPr>
            <w:bidi/>
            <w:spacing w:before="0" w:after="0" w:line="240" w:lineRule="auto"/>
            <w:rPr>
              <w:sz w:val="18"/>
              <w:szCs w:val="18"/>
            </w:rPr>
          </w:pPr>
          <w:proofErr w:type="gramStart"/>
          <w:r w:rsidRPr="00691C16">
            <w:rPr>
              <w:b/>
              <w:bCs/>
              <w:sz w:val="18"/>
              <w:szCs w:val="18"/>
              <w:rtl/>
            </w:rPr>
            <w:t>الهاتف</w:t>
          </w:r>
          <w:r w:rsidRPr="00691C16">
            <w:rPr>
              <w:sz w:val="18"/>
              <w:szCs w:val="18"/>
              <w:rtl/>
            </w:rPr>
            <w:t xml:space="preserve"> :</w:t>
          </w:r>
          <w:proofErr w:type="gramEnd"/>
          <w:r w:rsidRPr="00691C16">
            <w:rPr>
              <w:sz w:val="18"/>
              <w:szCs w:val="18"/>
              <w:rtl/>
            </w:rPr>
            <w:t xml:space="preserve">  </w:t>
          </w:r>
          <w:r w:rsidRPr="00691C16">
            <w:rPr>
              <w:sz w:val="18"/>
              <w:szCs w:val="18"/>
              <w:lang w:bidi="ar-TN"/>
            </w:rPr>
            <w:t>71 766 919</w:t>
          </w:r>
          <w:r w:rsidRPr="00691C16">
            <w:rPr>
              <w:sz w:val="18"/>
              <w:szCs w:val="18"/>
            </w:rPr>
            <w:t xml:space="preserve"> </w:t>
          </w:r>
          <w:r w:rsidRPr="00691C16">
            <w:rPr>
              <w:sz w:val="18"/>
              <w:szCs w:val="18"/>
              <w:rtl/>
            </w:rPr>
            <w:t xml:space="preserve">/ </w:t>
          </w:r>
          <w:r w:rsidRPr="00691C16">
            <w:rPr>
              <w:sz w:val="18"/>
              <w:szCs w:val="18"/>
            </w:rPr>
            <w:t>892</w:t>
          </w:r>
          <w:r w:rsidRPr="00691C16">
            <w:rPr>
              <w:sz w:val="18"/>
              <w:szCs w:val="18"/>
              <w:rtl/>
            </w:rPr>
            <w:t xml:space="preserve"> </w:t>
          </w:r>
          <w:r w:rsidRPr="00691C16">
            <w:rPr>
              <w:sz w:val="18"/>
              <w:szCs w:val="18"/>
            </w:rPr>
            <w:t xml:space="preserve"> (+216) 71 752 750 / 71 753</w:t>
          </w:r>
          <w:r w:rsidRPr="00691C16">
            <w:rPr>
              <w:sz w:val="18"/>
              <w:szCs w:val="18"/>
              <w:rtl/>
            </w:rPr>
            <w:t xml:space="preserve"> </w:t>
          </w:r>
        </w:p>
        <w:p w14:paraId="64897FD3" w14:textId="77777777" w:rsidR="00D52DA7" w:rsidRPr="00691C16" w:rsidRDefault="00D52DA7" w:rsidP="00502E12">
          <w:pPr>
            <w:bidi/>
            <w:spacing w:before="0" w:after="0" w:line="240" w:lineRule="auto"/>
            <w:rPr>
              <w:sz w:val="18"/>
              <w:szCs w:val="18"/>
            </w:rPr>
          </w:pPr>
          <w:proofErr w:type="gramStart"/>
          <w:r w:rsidRPr="00691C16">
            <w:rPr>
              <w:b/>
              <w:bCs/>
              <w:sz w:val="18"/>
              <w:szCs w:val="18"/>
              <w:rtl/>
            </w:rPr>
            <w:t>الفاكس</w:t>
          </w:r>
          <w:r w:rsidRPr="00691C16">
            <w:rPr>
              <w:sz w:val="18"/>
              <w:szCs w:val="18"/>
              <w:rtl/>
            </w:rPr>
            <w:t xml:space="preserve"> :</w:t>
          </w:r>
          <w:proofErr w:type="gramEnd"/>
          <w:r w:rsidRPr="00691C16">
            <w:rPr>
              <w:sz w:val="18"/>
              <w:szCs w:val="18"/>
              <w:rtl/>
            </w:rPr>
            <w:t xml:space="preserve"> </w:t>
          </w:r>
          <w:r w:rsidRPr="00691C16">
            <w:rPr>
              <w:sz w:val="18"/>
              <w:szCs w:val="18"/>
            </w:rPr>
            <w:t>(+216) 71 717 255</w:t>
          </w:r>
        </w:p>
        <w:p w14:paraId="09F99BDF" w14:textId="77777777" w:rsidR="00D52DA7" w:rsidRPr="00691C16" w:rsidRDefault="00D52DA7" w:rsidP="00502E12">
          <w:pPr>
            <w:bidi/>
            <w:spacing w:before="0" w:after="0" w:line="240" w:lineRule="auto"/>
            <w:rPr>
              <w:b/>
              <w:bCs/>
              <w:sz w:val="16"/>
              <w:szCs w:val="16"/>
              <w:lang w:val="en-US"/>
            </w:rPr>
          </w:pPr>
          <w:r w:rsidRPr="00691C16">
            <w:rPr>
              <w:b/>
              <w:bCs/>
              <w:noProof/>
              <w:sz w:val="18"/>
              <w:szCs w:val="18"/>
              <w:rtl/>
              <w:lang w:bidi="ar-TN"/>
            </w:rPr>
            <w:t>موقع الواب</w:t>
          </w:r>
          <w:r w:rsidRPr="00691C16">
            <w:rPr>
              <w:noProof/>
              <w:sz w:val="18"/>
              <w:szCs w:val="18"/>
              <w:rtl/>
              <w:lang w:bidi="ar-TN"/>
            </w:rPr>
            <w:t xml:space="preserve"> : </w:t>
          </w:r>
          <w:r w:rsidRPr="00691C16">
            <w:rPr>
              <w:noProof/>
              <w:sz w:val="18"/>
              <w:szCs w:val="18"/>
              <w:lang w:val="en-US" w:bidi="ar-TN"/>
            </w:rPr>
            <w:t>www.fsjpst.rnu.tn</w:t>
          </w:r>
          <w:r>
            <w:rPr>
              <w:noProof/>
              <w:sz w:val="18"/>
              <w:szCs w:val="18"/>
              <w:lang w:val="en-US" w:bidi="ar-TN"/>
            </w:rPr>
            <w:t xml:space="preserve"> </w:t>
          </w:r>
        </w:p>
      </w:tc>
    </w:tr>
  </w:tbl>
  <w:p w14:paraId="12FDBA43" w14:textId="2D72A9EB" w:rsidR="00C332ED" w:rsidRDefault="000E4895">
    <w:pPr>
      <w:pStyle w:val="Pieddepage"/>
    </w:pPr>
    <w:r>
      <w:rPr>
        <w:noProof/>
      </w:rPr>
      <mc:AlternateContent>
        <mc:Choice Requires="wpg">
          <w:drawing>
            <wp:anchor distT="0" distB="0" distL="114300" distR="114300" simplePos="0" relativeHeight="251655680" behindDoc="0" locked="0" layoutInCell="1" allowOverlap="1" wp14:anchorId="6DBD55FA" wp14:editId="7E30B3E7">
              <wp:simplePos x="0" y="0"/>
              <wp:positionH relativeFrom="page">
                <wp:posOffset>6644640</wp:posOffset>
              </wp:positionH>
              <wp:positionV relativeFrom="page">
                <wp:posOffset>10398760</wp:posOffset>
              </wp:positionV>
              <wp:extent cx="709930" cy="40005"/>
              <wp:effectExtent l="5715" t="6985" r="8255" b="101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09930" cy="40005"/>
                        <a:chOff x="-83" y="540"/>
                        <a:chExt cx="1218" cy="71"/>
                      </a:xfrm>
                    </wpg:grpSpPr>
                    <wps:wsp>
                      <wps:cNvPr id="2" name="Rectangle 9"/>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3" name="AutoShape 10"/>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wgp>
                </a:graphicData>
              </a:graphic>
              <wp14:sizeRelH relativeFrom="leftMargin">
                <wp14:pctWidth>100000</wp14:pctWidth>
              </wp14:sizeRelH>
              <wp14:sizeRelV relativeFrom="page">
                <wp14:pctHeight>0</wp14:pctHeight>
              </wp14:sizeRelV>
            </wp:anchor>
          </w:drawing>
        </mc:Choice>
        <mc:Fallback>
          <w:pict>
            <v:group w14:anchorId="54793F68" id="Group 8" o:spid="_x0000_s1026" style="position:absolute;margin-left:523.2pt;margin-top:818.8pt;width:55.9pt;height:3.15pt;flip:x y;z-index:251655680;mso-width-percent:1000;mso-position-horizontal-relative:page;mso-position-vertical-relative:page;mso-width-percent:1000;mso-width-relative:left-margin-area" coordorigin="-83,540" coordsize="12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">
              <v:rect id="Rectangle 9" o:spid="_x0000_s1027"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10" o:spid="_x0000_s1028"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" strokecolor="#5f497a"/>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Borders>
        <w:top w:val="single" w:sz="24" w:space="0" w:color="A6A6A6"/>
      </w:tblBorders>
      <w:tblLook w:val="00A0" w:firstRow="1" w:lastRow="0" w:firstColumn="1" w:lastColumn="0" w:noHBand="0" w:noVBand="0"/>
    </w:tblPr>
    <w:tblGrid>
      <w:gridCol w:w="5245"/>
      <w:gridCol w:w="5812"/>
    </w:tblGrid>
    <w:tr w:rsidR="00C332ED" w:rsidRPr="001812A0" w14:paraId="5747C5C8" w14:textId="77777777" w:rsidTr="00447FB0">
      <w:tc>
        <w:tcPr>
          <w:tcW w:w="5245" w:type="dxa"/>
        </w:tcPr>
        <w:p w14:paraId="2FF3ED90" w14:textId="77777777" w:rsidR="00C332ED" w:rsidRPr="00691C16" w:rsidRDefault="00C332ED" w:rsidP="00447FB0">
          <w:pPr>
            <w:spacing w:before="120" w:after="0" w:line="240" w:lineRule="auto"/>
            <w:rPr>
              <w:sz w:val="18"/>
              <w:szCs w:val="18"/>
            </w:rPr>
          </w:pPr>
          <w:r w:rsidRPr="00691C16">
            <w:rPr>
              <w:sz w:val="18"/>
              <w:szCs w:val="18"/>
            </w:rPr>
            <w:t xml:space="preserve">14, Rue </w:t>
          </w:r>
          <w:proofErr w:type="spellStart"/>
          <w:r w:rsidRPr="00691C16">
            <w:rPr>
              <w:sz w:val="18"/>
              <w:szCs w:val="18"/>
            </w:rPr>
            <w:t>Hédi</w:t>
          </w:r>
          <w:proofErr w:type="spellEnd"/>
          <w:r w:rsidRPr="00691C16">
            <w:rPr>
              <w:sz w:val="18"/>
              <w:szCs w:val="18"/>
            </w:rPr>
            <w:t xml:space="preserve"> </w:t>
          </w:r>
          <w:proofErr w:type="spellStart"/>
          <w:r w:rsidRPr="00691C16">
            <w:rPr>
              <w:sz w:val="18"/>
              <w:szCs w:val="18"/>
            </w:rPr>
            <w:t>Karray</w:t>
          </w:r>
          <w:proofErr w:type="spellEnd"/>
          <w:r w:rsidRPr="00691C16">
            <w:rPr>
              <w:sz w:val="18"/>
              <w:szCs w:val="18"/>
            </w:rPr>
            <w:t xml:space="preserve">, </w:t>
          </w:r>
          <w:r>
            <w:rPr>
              <w:sz w:val="18"/>
              <w:szCs w:val="18"/>
            </w:rPr>
            <w:t>centre urbain</w:t>
          </w:r>
          <w:r w:rsidRPr="00691C16">
            <w:rPr>
              <w:sz w:val="18"/>
              <w:szCs w:val="18"/>
            </w:rPr>
            <w:t xml:space="preserve"> nord, Tunis  </w:t>
          </w:r>
        </w:p>
        <w:p w14:paraId="3BED6A01" w14:textId="77777777" w:rsidR="00C332ED" w:rsidRPr="00691C16" w:rsidRDefault="00C332ED" w:rsidP="00447FB0">
          <w:pPr>
            <w:spacing w:before="0" w:after="0" w:line="240" w:lineRule="auto"/>
            <w:rPr>
              <w:sz w:val="18"/>
              <w:szCs w:val="18"/>
            </w:rPr>
          </w:pPr>
          <w:r w:rsidRPr="00691C16">
            <w:rPr>
              <w:b/>
              <w:bCs/>
              <w:sz w:val="18"/>
              <w:szCs w:val="18"/>
            </w:rPr>
            <w:t>Adresse postale </w:t>
          </w:r>
          <w:r w:rsidRPr="00691C16">
            <w:rPr>
              <w:sz w:val="18"/>
              <w:szCs w:val="18"/>
            </w:rPr>
            <w:t>: B.P. 40, 1080 Tunis CEDEX, Tunisie</w:t>
          </w:r>
        </w:p>
        <w:p w14:paraId="1E088726" w14:textId="77777777" w:rsidR="00C332ED" w:rsidRPr="00691C16" w:rsidRDefault="00C332ED" w:rsidP="00447FB0">
          <w:pPr>
            <w:spacing w:before="0" w:after="0" w:line="240" w:lineRule="auto"/>
            <w:rPr>
              <w:sz w:val="18"/>
              <w:szCs w:val="18"/>
            </w:rPr>
          </w:pPr>
          <w:r w:rsidRPr="00691C16">
            <w:rPr>
              <w:b/>
              <w:bCs/>
              <w:sz w:val="18"/>
              <w:szCs w:val="18"/>
            </w:rPr>
            <w:t>Téléphone </w:t>
          </w:r>
          <w:r w:rsidRPr="00691C16">
            <w:rPr>
              <w:sz w:val="18"/>
              <w:szCs w:val="18"/>
            </w:rPr>
            <w:t>: (+216) 71 752 750 / 71 753</w:t>
          </w:r>
          <w:r w:rsidRPr="00691C16">
            <w:rPr>
              <w:sz w:val="18"/>
              <w:szCs w:val="18"/>
              <w:rtl/>
            </w:rPr>
            <w:t xml:space="preserve"> </w:t>
          </w:r>
          <w:r w:rsidRPr="00691C16">
            <w:rPr>
              <w:sz w:val="18"/>
              <w:szCs w:val="18"/>
            </w:rPr>
            <w:t xml:space="preserve">892 </w:t>
          </w:r>
          <w:r w:rsidRPr="00691C16">
            <w:rPr>
              <w:sz w:val="18"/>
              <w:szCs w:val="18"/>
              <w:rtl/>
              <w:lang w:bidi="ar-TN"/>
            </w:rPr>
            <w:t>/</w:t>
          </w:r>
          <w:r w:rsidRPr="00691C16">
            <w:rPr>
              <w:sz w:val="18"/>
              <w:szCs w:val="18"/>
              <w:lang w:bidi="ar-TN"/>
            </w:rPr>
            <w:t xml:space="preserve"> 71 766 919</w:t>
          </w:r>
        </w:p>
        <w:p w14:paraId="48358E07" w14:textId="77777777" w:rsidR="00C332ED" w:rsidRPr="00691C16" w:rsidRDefault="00C332ED" w:rsidP="00447FB0">
          <w:pPr>
            <w:spacing w:before="0" w:after="0" w:line="240" w:lineRule="auto"/>
            <w:rPr>
              <w:sz w:val="18"/>
              <w:szCs w:val="18"/>
            </w:rPr>
          </w:pPr>
          <w:r w:rsidRPr="00691C16">
            <w:rPr>
              <w:b/>
              <w:bCs/>
              <w:sz w:val="18"/>
              <w:szCs w:val="18"/>
            </w:rPr>
            <w:t>Télécopie </w:t>
          </w:r>
          <w:r w:rsidRPr="00691C16">
            <w:rPr>
              <w:sz w:val="18"/>
              <w:szCs w:val="18"/>
            </w:rPr>
            <w:t>: (+216) 71 717 255</w:t>
          </w:r>
        </w:p>
        <w:p w14:paraId="4996787C" w14:textId="77777777" w:rsidR="00C332ED" w:rsidRPr="009F68AF" w:rsidRDefault="00C332ED" w:rsidP="004B6BA2">
          <w:pPr>
            <w:spacing w:before="0" w:after="0" w:line="240" w:lineRule="auto"/>
            <w:rPr>
              <w:sz w:val="16"/>
              <w:szCs w:val="16"/>
            </w:rPr>
          </w:pPr>
          <w:r w:rsidRPr="009F68AF">
            <w:rPr>
              <w:b/>
              <w:bCs/>
              <w:sz w:val="18"/>
              <w:szCs w:val="18"/>
            </w:rPr>
            <w:t>Site web </w:t>
          </w:r>
          <w:r w:rsidRPr="009F68AF">
            <w:rPr>
              <w:sz w:val="18"/>
              <w:szCs w:val="18"/>
            </w:rPr>
            <w:t xml:space="preserve">: </w:t>
          </w:r>
          <w:r w:rsidR="00090240" w:rsidRPr="009F68AF">
            <w:rPr>
              <w:noProof/>
              <w:sz w:val="18"/>
              <w:szCs w:val="18"/>
              <w:lang w:bidi="ar-TN"/>
            </w:rPr>
            <w:t xml:space="preserve">www.fsjpst.rnu.tn   </w:t>
          </w:r>
        </w:p>
      </w:tc>
      <w:tc>
        <w:tcPr>
          <w:tcW w:w="5812" w:type="dxa"/>
        </w:tcPr>
        <w:p w14:paraId="2C991400" w14:textId="77777777" w:rsidR="00C332ED" w:rsidRPr="00691C16" w:rsidRDefault="00C332ED" w:rsidP="004B6BA2">
          <w:pPr>
            <w:bidi/>
            <w:spacing w:before="120" w:after="0" w:line="240" w:lineRule="auto"/>
            <w:rPr>
              <w:sz w:val="18"/>
              <w:szCs w:val="18"/>
              <w:lang w:val="de-DE"/>
            </w:rPr>
          </w:pPr>
          <w:r w:rsidRPr="00691C16">
            <w:rPr>
              <w:sz w:val="18"/>
              <w:szCs w:val="18"/>
              <w:lang w:bidi="ar-TN"/>
            </w:rPr>
            <w:t>14</w:t>
          </w:r>
          <w:r w:rsidRPr="00691C16">
            <w:rPr>
              <w:sz w:val="18"/>
              <w:szCs w:val="18"/>
              <w:rtl/>
              <w:lang w:bidi="ar-TN"/>
            </w:rPr>
            <w:t xml:space="preserve">، </w:t>
          </w:r>
          <w:r w:rsidRPr="00691C16">
            <w:rPr>
              <w:sz w:val="18"/>
              <w:szCs w:val="18"/>
              <w:rtl/>
            </w:rPr>
            <w:t xml:space="preserve">نهج الهادي </w:t>
          </w:r>
          <w:proofErr w:type="spellStart"/>
          <w:r w:rsidRPr="00691C16">
            <w:rPr>
              <w:sz w:val="18"/>
              <w:szCs w:val="18"/>
              <w:rtl/>
            </w:rPr>
            <w:t>الكراي</w:t>
          </w:r>
          <w:proofErr w:type="spellEnd"/>
          <w:r w:rsidRPr="00691C16">
            <w:rPr>
              <w:sz w:val="18"/>
              <w:szCs w:val="18"/>
              <w:rtl/>
              <w:lang w:bidi="ar-TN"/>
            </w:rPr>
            <w:t xml:space="preserve">، </w:t>
          </w:r>
          <w:r>
            <w:rPr>
              <w:rFonts w:hint="cs"/>
              <w:sz w:val="18"/>
              <w:szCs w:val="18"/>
              <w:rtl/>
              <w:lang w:bidi="ar-TN"/>
            </w:rPr>
            <w:t>المركز العمراني الشمالي</w:t>
          </w:r>
          <w:r w:rsidRPr="00691C16">
            <w:rPr>
              <w:sz w:val="18"/>
              <w:szCs w:val="18"/>
              <w:rtl/>
              <w:lang w:bidi="ar-TN"/>
            </w:rPr>
            <w:t>، تونس</w:t>
          </w:r>
        </w:p>
        <w:p w14:paraId="07A10D82" w14:textId="77777777" w:rsidR="00C332ED" w:rsidRPr="00691C16" w:rsidRDefault="00C332ED" w:rsidP="00447FB0">
          <w:pPr>
            <w:bidi/>
            <w:spacing w:before="0" w:after="0" w:line="240" w:lineRule="auto"/>
            <w:rPr>
              <w:sz w:val="18"/>
              <w:szCs w:val="18"/>
              <w:rtl/>
            </w:rPr>
          </w:pPr>
          <w:r w:rsidRPr="00691C16">
            <w:rPr>
              <w:b/>
              <w:bCs/>
              <w:sz w:val="18"/>
              <w:szCs w:val="18"/>
              <w:rtl/>
            </w:rPr>
            <w:t xml:space="preserve">العنوان </w:t>
          </w:r>
          <w:proofErr w:type="gramStart"/>
          <w:r w:rsidRPr="00691C16">
            <w:rPr>
              <w:b/>
              <w:bCs/>
              <w:sz w:val="18"/>
              <w:szCs w:val="18"/>
              <w:rtl/>
            </w:rPr>
            <w:t>البريدي</w:t>
          </w:r>
          <w:r w:rsidRPr="00691C16">
            <w:rPr>
              <w:sz w:val="18"/>
              <w:szCs w:val="18"/>
              <w:rtl/>
            </w:rPr>
            <w:t xml:space="preserve"> :</w:t>
          </w:r>
          <w:proofErr w:type="gramEnd"/>
          <w:r w:rsidRPr="00691C16">
            <w:rPr>
              <w:sz w:val="18"/>
              <w:szCs w:val="18"/>
              <w:rtl/>
            </w:rPr>
            <w:t xml:space="preserve"> </w:t>
          </w:r>
          <w:r>
            <w:rPr>
              <w:rFonts w:hint="cs"/>
              <w:sz w:val="18"/>
              <w:szCs w:val="18"/>
              <w:rtl/>
            </w:rPr>
            <w:t>ص ب 40</w:t>
          </w:r>
          <w:r w:rsidRPr="00691C16">
            <w:rPr>
              <w:sz w:val="18"/>
              <w:szCs w:val="18"/>
              <w:rtl/>
              <w:lang w:bidi="ar-TN"/>
            </w:rPr>
            <w:t>،</w:t>
          </w:r>
          <w:r>
            <w:rPr>
              <w:rFonts w:hint="cs"/>
              <w:sz w:val="18"/>
              <w:szCs w:val="18"/>
              <w:rtl/>
              <w:lang w:bidi="ar-TN"/>
            </w:rPr>
            <w:t xml:space="preserve"> تونس </w:t>
          </w:r>
          <w:proofErr w:type="spellStart"/>
          <w:r>
            <w:rPr>
              <w:rFonts w:hint="cs"/>
              <w:sz w:val="18"/>
              <w:szCs w:val="18"/>
              <w:rtl/>
              <w:lang w:bidi="ar-TN"/>
            </w:rPr>
            <w:t>سيديكس</w:t>
          </w:r>
          <w:proofErr w:type="spellEnd"/>
          <w:r w:rsidRPr="00691C16">
            <w:rPr>
              <w:sz w:val="18"/>
              <w:szCs w:val="18"/>
              <w:rtl/>
              <w:lang w:bidi="ar-TN"/>
            </w:rPr>
            <w:t>،</w:t>
          </w:r>
          <w:r>
            <w:rPr>
              <w:rFonts w:hint="cs"/>
              <w:sz w:val="18"/>
              <w:szCs w:val="18"/>
              <w:rtl/>
              <w:lang w:bidi="ar-TN"/>
            </w:rPr>
            <w:t xml:space="preserve"> 1080</w:t>
          </w:r>
          <w:r w:rsidRPr="00691C16">
            <w:rPr>
              <w:sz w:val="18"/>
              <w:szCs w:val="18"/>
              <w:rtl/>
              <w:lang w:bidi="ar-TN"/>
            </w:rPr>
            <w:t>،</w:t>
          </w:r>
          <w:r>
            <w:rPr>
              <w:rFonts w:hint="cs"/>
              <w:sz w:val="18"/>
              <w:szCs w:val="18"/>
              <w:rtl/>
              <w:lang w:bidi="ar-TN"/>
            </w:rPr>
            <w:t xml:space="preserve"> تونس</w:t>
          </w:r>
        </w:p>
        <w:p w14:paraId="488FEEF8" w14:textId="77777777" w:rsidR="00C332ED" w:rsidRPr="00691C16" w:rsidRDefault="00C332ED" w:rsidP="00447FB0">
          <w:pPr>
            <w:bidi/>
            <w:spacing w:before="0" w:after="0" w:line="240" w:lineRule="auto"/>
            <w:rPr>
              <w:sz w:val="18"/>
              <w:szCs w:val="18"/>
            </w:rPr>
          </w:pPr>
          <w:proofErr w:type="gramStart"/>
          <w:r w:rsidRPr="00691C16">
            <w:rPr>
              <w:b/>
              <w:bCs/>
              <w:sz w:val="18"/>
              <w:szCs w:val="18"/>
              <w:rtl/>
            </w:rPr>
            <w:t>الهاتف</w:t>
          </w:r>
          <w:r w:rsidRPr="00691C16">
            <w:rPr>
              <w:sz w:val="18"/>
              <w:szCs w:val="18"/>
              <w:rtl/>
            </w:rPr>
            <w:t xml:space="preserve"> :</w:t>
          </w:r>
          <w:proofErr w:type="gramEnd"/>
          <w:r w:rsidRPr="00691C16">
            <w:rPr>
              <w:sz w:val="18"/>
              <w:szCs w:val="18"/>
              <w:rtl/>
            </w:rPr>
            <w:t xml:space="preserve">  </w:t>
          </w:r>
          <w:r w:rsidRPr="00691C16">
            <w:rPr>
              <w:sz w:val="18"/>
              <w:szCs w:val="18"/>
              <w:lang w:bidi="ar-TN"/>
            </w:rPr>
            <w:t>71 766 919</w:t>
          </w:r>
          <w:r w:rsidRPr="00691C16">
            <w:rPr>
              <w:sz w:val="18"/>
              <w:szCs w:val="18"/>
            </w:rPr>
            <w:t xml:space="preserve"> </w:t>
          </w:r>
          <w:r w:rsidRPr="00691C16">
            <w:rPr>
              <w:sz w:val="18"/>
              <w:szCs w:val="18"/>
              <w:rtl/>
            </w:rPr>
            <w:t xml:space="preserve">/ </w:t>
          </w:r>
          <w:r w:rsidRPr="00691C16">
            <w:rPr>
              <w:sz w:val="18"/>
              <w:szCs w:val="18"/>
            </w:rPr>
            <w:t>892</w:t>
          </w:r>
          <w:r w:rsidRPr="00691C16">
            <w:rPr>
              <w:sz w:val="18"/>
              <w:szCs w:val="18"/>
              <w:rtl/>
            </w:rPr>
            <w:t xml:space="preserve"> </w:t>
          </w:r>
          <w:r w:rsidRPr="00691C16">
            <w:rPr>
              <w:sz w:val="18"/>
              <w:szCs w:val="18"/>
            </w:rPr>
            <w:t xml:space="preserve"> (+216) 71 752 750 / 71 753</w:t>
          </w:r>
          <w:r w:rsidRPr="00691C16">
            <w:rPr>
              <w:sz w:val="18"/>
              <w:szCs w:val="18"/>
              <w:rtl/>
            </w:rPr>
            <w:t xml:space="preserve"> </w:t>
          </w:r>
        </w:p>
        <w:p w14:paraId="54CF8984" w14:textId="77777777" w:rsidR="00C332ED" w:rsidRPr="00691C16" w:rsidRDefault="00C332ED" w:rsidP="00447FB0">
          <w:pPr>
            <w:bidi/>
            <w:spacing w:before="0" w:after="0" w:line="240" w:lineRule="auto"/>
            <w:rPr>
              <w:sz w:val="18"/>
              <w:szCs w:val="18"/>
            </w:rPr>
          </w:pPr>
          <w:proofErr w:type="gramStart"/>
          <w:r w:rsidRPr="00691C16">
            <w:rPr>
              <w:b/>
              <w:bCs/>
              <w:sz w:val="18"/>
              <w:szCs w:val="18"/>
              <w:rtl/>
            </w:rPr>
            <w:t>الفاكس</w:t>
          </w:r>
          <w:r w:rsidRPr="00691C16">
            <w:rPr>
              <w:sz w:val="18"/>
              <w:szCs w:val="18"/>
              <w:rtl/>
            </w:rPr>
            <w:t xml:space="preserve"> :</w:t>
          </w:r>
          <w:proofErr w:type="gramEnd"/>
          <w:r w:rsidRPr="00691C16">
            <w:rPr>
              <w:sz w:val="18"/>
              <w:szCs w:val="18"/>
              <w:rtl/>
            </w:rPr>
            <w:t xml:space="preserve"> </w:t>
          </w:r>
          <w:r w:rsidRPr="00691C16">
            <w:rPr>
              <w:sz w:val="18"/>
              <w:szCs w:val="18"/>
            </w:rPr>
            <w:t>(+216) 71 717 255</w:t>
          </w:r>
        </w:p>
        <w:p w14:paraId="38DB7C99" w14:textId="77777777" w:rsidR="00C332ED" w:rsidRPr="00691C16" w:rsidRDefault="00C332ED" w:rsidP="004B6BA2">
          <w:pPr>
            <w:bidi/>
            <w:spacing w:before="0" w:after="0" w:line="240" w:lineRule="auto"/>
            <w:rPr>
              <w:b/>
              <w:bCs/>
              <w:sz w:val="16"/>
              <w:szCs w:val="16"/>
              <w:lang w:val="en-US"/>
            </w:rPr>
          </w:pPr>
          <w:r w:rsidRPr="00691C16">
            <w:rPr>
              <w:b/>
              <w:bCs/>
              <w:noProof/>
              <w:sz w:val="18"/>
              <w:szCs w:val="18"/>
              <w:rtl/>
              <w:lang w:bidi="ar-TN"/>
            </w:rPr>
            <w:t>موقع الواب</w:t>
          </w:r>
          <w:r w:rsidRPr="00691C16">
            <w:rPr>
              <w:noProof/>
              <w:sz w:val="18"/>
              <w:szCs w:val="18"/>
              <w:rtl/>
              <w:lang w:bidi="ar-TN"/>
            </w:rPr>
            <w:t xml:space="preserve"> : </w:t>
          </w:r>
          <w:r w:rsidR="00090240" w:rsidRPr="00691C16">
            <w:rPr>
              <w:noProof/>
              <w:sz w:val="18"/>
              <w:szCs w:val="18"/>
              <w:lang w:val="en-US" w:bidi="ar-TN"/>
            </w:rPr>
            <w:t>www.fsjpst.rnu.tn</w:t>
          </w:r>
          <w:r w:rsidR="00090240">
            <w:rPr>
              <w:noProof/>
              <w:sz w:val="18"/>
              <w:szCs w:val="18"/>
              <w:lang w:val="en-US" w:bidi="ar-TN"/>
            </w:rPr>
            <w:t xml:space="preserve"> </w:t>
          </w:r>
        </w:p>
      </w:tc>
    </w:tr>
  </w:tbl>
  <w:p w14:paraId="777B7F71" w14:textId="77777777" w:rsidR="00C332ED" w:rsidRPr="00C332ED" w:rsidRDefault="00C332ED" w:rsidP="00C332ED">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4282" w14:textId="77777777" w:rsidR="00BC3886" w:rsidRDefault="00BC3886" w:rsidP="00165DF5">
      <w:pPr>
        <w:spacing w:before="0" w:after="0" w:line="240" w:lineRule="auto"/>
      </w:pPr>
      <w:r>
        <w:separator/>
      </w:r>
    </w:p>
  </w:footnote>
  <w:footnote w:type="continuationSeparator" w:id="0">
    <w:p w14:paraId="1FBE9988" w14:textId="77777777" w:rsidR="00BC3886" w:rsidRDefault="00BC3886" w:rsidP="00165D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07" w:type="dxa"/>
      <w:jc w:val="center"/>
      <w:tblBorders>
        <w:bottom w:val="single" w:sz="24" w:space="0" w:color="999999"/>
      </w:tblBorders>
      <w:tblLayout w:type="fixed"/>
      <w:tblLook w:val="01E0" w:firstRow="1" w:lastRow="1" w:firstColumn="1" w:lastColumn="1" w:noHBand="0" w:noVBand="0"/>
    </w:tblPr>
    <w:tblGrid>
      <w:gridCol w:w="4136"/>
      <w:gridCol w:w="2561"/>
      <w:gridCol w:w="4910"/>
    </w:tblGrid>
    <w:tr w:rsidR="00D52DA7" w:rsidRPr="00BD007A" w14:paraId="051C7470" w14:textId="77777777" w:rsidTr="00502E12">
      <w:trPr>
        <w:jc w:val="center"/>
      </w:trPr>
      <w:tc>
        <w:tcPr>
          <w:tcW w:w="4136" w:type="dxa"/>
          <w:vAlign w:val="center"/>
        </w:tcPr>
        <w:p w14:paraId="2F07676C" w14:textId="77777777" w:rsidR="00D52DA7" w:rsidRPr="009D1AAC" w:rsidRDefault="00D52DA7" w:rsidP="00502E12">
          <w:pPr>
            <w:spacing w:before="0" w:after="0" w:line="240" w:lineRule="auto"/>
            <w:jc w:val="center"/>
            <w:rPr>
              <w:rFonts w:ascii="Baskerville Old Face" w:hAnsi="Baskerville Old Face" w:cs="Arial"/>
              <w:b/>
              <w:bCs/>
              <w:sz w:val="20"/>
              <w:szCs w:val="20"/>
            </w:rPr>
          </w:pPr>
          <w:r w:rsidRPr="009D1AAC">
            <w:rPr>
              <w:rFonts w:ascii="Baskerville Old Face" w:hAnsi="Baskerville Old Face" w:cs="Arial"/>
              <w:b/>
              <w:bCs/>
              <w:sz w:val="20"/>
              <w:szCs w:val="20"/>
            </w:rPr>
            <w:t>République tunisienne</w:t>
          </w:r>
        </w:p>
        <w:p w14:paraId="4A1773D9" w14:textId="77777777" w:rsidR="00D52DA7" w:rsidRPr="009D1AAC" w:rsidRDefault="00D52DA7" w:rsidP="00502E12">
          <w:pPr>
            <w:spacing w:before="0" w:after="0" w:line="240" w:lineRule="auto"/>
            <w:jc w:val="center"/>
            <w:rPr>
              <w:rFonts w:ascii="Baskerville Old Face" w:hAnsi="Baskerville Old Face" w:cs="Arial"/>
              <w:sz w:val="18"/>
              <w:szCs w:val="18"/>
            </w:rPr>
          </w:pPr>
          <w:r w:rsidRPr="009D1AAC">
            <w:rPr>
              <w:rFonts w:ascii="Baskerville Old Face" w:hAnsi="Baskerville Old Face" w:cs="Arial"/>
              <w:sz w:val="18"/>
              <w:szCs w:val="18"/>
            </w:rPr>
            <w:t>Ministère de l’Enseignement Supérieur,</w:t>
          </w:r>
        </w:p>
        <w:p w14:paraId="00C42EF7" w14:textId="77777777" w:rsidR="00D52DA7" w:rsidRPr="009D1AAC" w:rsidRDefault="00D52DA7" w:rsidP="00502E12">
          <w:pPr>
            <w:spacing w:before="0" w:after="0" w:line="240" w:lineRule="auto"/>
            <w:jc w:val="center"/>
            <w:rPr>
              <w:rFonts w:ascii="Baskerville Old Face" w:hAnsi="Baskerville Old Face" w:cs="Arial"/>
              <w:sz w:val="18"/>
              <w:szCs w:val="18"/>
            </w:rPr>
          </w:pPr>
          <w:proofErr w:type="gramStart"/>
          <w:r w:rsidRPr="009D1AAC">
            <w:rPr>
              <w:rFonts w:ascii="Baskerville Old Face" w:hAnsi="Baskerville Old Face" w:cs="Arial"/>
              <w:sz w:val="18"/>
              <w:szCs w:val="18"/>
            </w:rPr>
            <w:t>de</w:t>
          </w:r>
          <w:proofErr w:type="gramEnd"/>
          <w:r w:rsidRPr="009D1AAC">
            <w:rPr>
              <w:rFonts w:ascii="Baskerville Old Face" w:hAnsi="Baskerville Old Face" w:cs="Arial"/>
              <w:sz w:val="18"/>
              <w:szCs w:val="18"/>
            </w:rPr>
            <w:t xml:space="preserve"> la Recherche Scientifique</w:t>
          </w:r>
        </w:p>
        <w:p w14:paraId="014A7920" w14:textId="77777777" w:rsidR="00D52DA7" w:rsidRPr="009D1AAC" w:rsidRDefault="00D52DA7" w:rsidP="00502E12">
          <w:pPr>
            <w:spacing w:before="0" w:after="0" w:line="240" w:lineRule="auto"/>
            <w:jc w:val="center"/>
            <w:rPr>
              <w:rFonts w:ascii="Baskerville Old Face" w:hAnsi="Baskerville Old Face" w:cs="Arial"/>
              <w:sz w:val="18"/>
              <w:szCs w:val="18"/>
            </w:rPr>
          </w:pPr>
          <w:r w:rsidRPr="009D1AAC">
            <w:rPr>
              <w:rFonts w:ascii="Baskerville Old Face" w:hAnsi="Baskerville Old Face" w:cs="Arial"/>
              <w:sz w:val="18"/>
              <w:szCs w:val="18"/>
            </w:rPr>
            <w:t>Université de Carthage</w:t>
          </w:r>
        </w:p>
        <w:p w14:paraId="2115675E" w14:textId="77777777" w:rsidR="00D52DA7" w:rsidRPr="00BD007A" w:rsidRDefault="00D52DA7" w:rsidP="000175D2">
          <w:pPr>
            <w:spacing w:before="0" w:after="120" w:line="240" w:lineRule="auto"/>
            <w:jc w:val="center"/>
            <w:rPr>
              <w:rFonts w:ascii="Arial" w:hAnsi="Arial" w:cs="Arial"/>
              <w:b/>
              <w:bCs/>
              <w:sz w:val="24"/>
              <w:szCs w:val="24"/>
            </w:rPr>
          </w:pPr>
          <w:r w:rsidRPr="009D1AAC">
            <w:rPr>
              <w:rFonts w:ascii="Baskerville Old Face" w:hAnsi="Baskerville Old Face" w:cs="Arial"/>
              <w:b/>
              <w:bCs/>
              <w:sz w:val="24"/>
              <w:szCs w:val="24"/>
            </w:rPr>
            <w:t>Faculté des sciences juridiques,</w:t>
          </w:r>
          <w:r w:rsidRPr="009D1AAC">
            <w:rPr>
              <w:rFonts w:ascii="Baskerville Old Face" w:hAnsi="Baskerville Old Face" w:cs="Arial"/>
              <w:b/>
              <w:bCs/>
              <w:sz w:val="20"/>
              <w:szCs w:val="20"/>
            </w:rPr>
            <w:t xml:space="preserve"> </w:t>
          </w:r>
          <w:r w:rsidRPr="009D1AAC">
            <w:rPr>
              <w:rFonts w:ascii="Baskerville Old Face" w:hAnsi="Baskerville Old Face" w:cs="Arial"/>
              <w:b/>
              <w:bCs/>
              <w:sz w:val="24"/>
              <w:szCs w:val="24"/>
            </w:rPr>
            <w:t xml:space="preserve"> politiques et sociales </w:t>
          </w:r>
          <w:r w:rsidR="000175D2" w:rsidRPr="000175D2">
            <w:rPr>
              <w:rFonts w:ascii="Baskerville Old Face" w:hAnsi="Baskerville Old Face" w:cs="Arial"/>
              <w:b/>
              <w:bCs/>
              <w:sz w:val="24"/>
              <w:szCs w:val="24"/>
            </w:rPr>
            <w:t>de</w:t>
          </w:r>
          <w:r w:rsidRPr="009D1AAC">
            <w:rPr>
              <w:rFonts w:ascii="Baskerville Old Face" w:hAnsi="Baskerville Old Face" w:cs="Arial"/>
              <w:b/>
              <w:bCs/>
              <w:sz w:val="24"/>
              <w:szCs w:val="24"/>
            </w:rPr>
            <w:t xml:space="preserve"> Tunis</w:t>
          </w:r>
        </w:p>
      </w:tc>
      <w:tc>
        <w:tcPr>
          <w:tcW w:w="2561" w:type="dxa"/>
          <w:vAlign w:val="center"/>
        </w:tcPr>
        <w:p w14:paraId="4D2B3C9A" w14:textId="77777777" w:rsidR="00D52DA7" w:rsidRDefault="008364E3" w:rsidP="00502E12">
          <w:pPr>
            <w:spacing w:before="0" w:after="0" w:line="240" w:lineRule="auto"/>
            <w:jc w:val="center"/>
            <w:rPr>
              <w:sz w:val="2"/>
              <w:szCs w:val="2"/>
            </w:rPr>
          </w:pPr>
          <w:r>
            <w:rPr>
              <w:noProof/>
            </w:rPr>
            <w:drawing>
              <wp:anchor distT="0" distB="0" distL="114300" distR="114300" simplePos="0" relativeHeight="251658752" behindDoc="0" locked="0" layoutInCell="1" allowOverlap="1" wp14:anchorId="55322095" wp14:editId="7F18D8E7">
                <wp:simplePos x="0" y="0"/>
                <wp:positionH relativeFrom="column">
                  <wp:posOffset>640080</wp:posOffset>
                </wp:positionH>
                <wp:positionV relativeFrom="paragraph">
                  <wp:posOffset>-170180</wp:posOffset>
                </wp:positionV>
                <wp:extent cx="450215" cy="634365"/>
                <wp:effectExtent l="19050" t="0" r="6985" b="0"/>
                <wp:wrapNone/>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t="1344" r="3343" b="2184"/>
                        <a:stretch>
                          <a:fillRect/>
                        </a:stretch>
                      </pic:blipFill>
                      <pic:spPr bwMode="auto">
                        <a:xfrm>
                          <a:off x="0" y="0"/>
                          <a:ext cx="450215" cy="634365"/>
                        </a:xfrm>
                        <a:prstGeom prst="rect">
                          <a:avLst/>
                        </a:prstGeom>
                        <a:noFill/>
                        <a:ln w="9525">
                          <a:noFill/>
                          <a:miter lim="800000"/>
                          <a:headEnd/>
                          <a:tailEnd/>
                        </a:ln>
                      </pic:spPr>
                    </pic:pic>
                  </a:graphicData>
                </a:graphic>
              </wp:anchor>
            </w:drawing>
          </w:r>
        </w:p>
        <w:p w14:paraId="0EC0BB06" w14:textId="77777777" w:rsidR="00D52DA7" w:rsidRPr="00C960B7" w:rsidRDefault="008364E3" w:rsidP="00502E12">
          <w:pPr>
            <w:spacing w:before="0" w:after="0" w:line="240" w:lineRule="auto"/>
            <w:jc w:val="center"/>
            <w:rPr>
              <w:sz w:val="2"/>
              <w:szCs w:val="2"/>
            </w:rPr>
          </w:pPr>
          <w:r>
            <w:rPr>
              <w:noProof/>
            </w:rPr>
            <w:drawing>
              <wp:anchor distT="0" distB="0" distL="114300" distR="114300" simplePos="0" relativeHeight="251660800" behindDoc="1" locked="0" layoutInCell="1" allowOverlap="1" wp14:anchorId="774621E2" wp14:editId="588EC0A1">
                <wp:simplePos x="0" y="0"/>
                <wp:positionH relativeFrom="column">
                  <wp:posOffset>182245</wp:posOffset>
                </wp:positionH>
                <wp:positionV relativeFrom="paragraph">
                  <wp:posOffset>298450</wp:posOffset>
                </wp:positionV>
                <wp:extent cx="580390" cy="570230"/>
                <wp:effectExtent l="19050" t="0" r="0" b="0"/>
                <wp:wrapThrough wrapText="bothSides">
                  <wp:wrapPolygon edited="0">
                    <wp:start x="-709" y="0"/>
                    <wp:lineTo x="-709" y="20927"/>
                    <wp:lineTo x="21269" y="20927"/>
                    <wp:lineTo x="21269" y="0"/>
                    <wp:lineTo x="-709" y="0"/>
                  </wp:wrapPolygon>
                </wp:wrapThrough>
                <wp:docPr id="23" name="Image 23" descr="logo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30"/>
                        <pic:cNvPicPr>
                          <a:picLocks noChangeAspect="1" noChangeArrowheads="1"/>
                        </pic:cNvPicPr>
                      </pic:nvPicPr>
                      <pic:blipFill>
                        <a:blip r:embed="rId2"/>
                        <a:srcRect/>
                        <a:stretch>
                          <a:fillRect/>
                        </a:stretch>
                      </pic:blipFill>
                      <pic:spPr bwMode="auto">
                        <a:xfrm>
                          <a:off x="0" y="0"/>
                          <a:ext cx="580390" cy="57023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1" locked="0" layoutInCell="1" allowOverlap="1" wp14:anchorId="7780BF1F" wp14:editId="2130F1EA">
                <wp:simplePos x="0" y="0"/>
                <wp:positionH relativeFrom="column">
                  <wp:posOffset>988695</wp:posOffset>
                </wp:positionH>
                <wp:positionV relativeFrom="paragraph">
                  <wp:posOffset>210820</wp:posOffset>
                </wp:positionV>
                <wp:extent cx="625475" cy="657860"/>
                <wp:effectExtent l="19050" t="0" r="3175" b="0"/>
                <wp:wrapTight wrapText="bothSides">
                  <wp:wrapPolygon edited="0">
                    <wp:start x="-658" y="0"/>
                    <wp:lineTo x="-658" y="21266"/>
                    <wp:lineTo x="21710" y="21266"/>
                    <wp:lineTo x="21710" y="0"/>
                    <wp:lineTo x="-658" y="0"/>
                  </wp:wrapPolygon>
                </wp:wrapTight>
                <wp:docPr id="22" name="Image 15" descr="logo fsjp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fsjpst"/>
                        <pic:cNvPicPr>
                          <a:picLocks noChangeAspect="1" noChangeArrowheads="1"/>
                        </pic:cNvPicPr>
                      </pic:nvPicPr>
                      <pic:blipFill>
                        <a:blip r:embed="rId3"/>
                        <a:srcRect/>
                        <a:stretch>
                          <a:fillRect/>
                        </a:stretch>
                      </pic:blipFill>
                      <pic:spPr bwMode="auto">
                        <a:xfrm>
                          <a:off x="0" y="0"/>
                          <a:ext cx="625475" cy="657860"/>
                        </a:xfrm>
                        <a:prstGeom prst="rect">
                          <a:avLst/>
                        </a:prstGeom>
                        <a:noFill/>
                        <a:ln w="9525">
                          <a:noFill/>
                          <a:miter lim="800000"/>
                          <a:headEnd/>
                          <a:tailEnd/>
                        </a:ln>
                      </pic:spPr>
                    </pic:pic>
                  </a:graphicData>
                </a:graphic>
              </wp:anchor>
            </w:drawing>
          </w:r>
        </w:p>
      </w:tc>
      <w:tc>
        <w:tcPr>
          <w:tcW w:w="4910" w:type="dxa"/>
          <w:vAlign w:val="center"/>
        </w:tcPr>
        <w:p w14:paraId="12D39386" w14:textId="77777777" w:rsidR="00D52DA7" w:rsidRPr="00C25F6F" w:rsidRDefault="00D52DA7" w:rsidP="00502E12">
          <w:pPr>
            <w:pStyle w:val="Titre3"/>
            <w:bidi/>
            <w:spacing w:before="0" w:after="0" w:line="240" w:lineRule="auto"/>
            <w:jc w:val="center"/>
            <w:rPr>
              <w:rFonts w:ascii="Albertus Extra Bold" w:hAnsi="Albertus Extra Bold"/>
              <w:sz w:val="24"/>
              <w:szCs w:val="24"/>
              <w:rtl/>
            </w:rPr>
          </w:pPr>
          <w:r w:rsidRPr="00C25F6F">
            <w:rPr>
              <w:rFonts w:ascii="Albertus Extra Bold" w:hAnsi="Albertus Extra Bold"/>
              <w:sz w:val="24"/>
              <w:szCs w:val="24"/>
              <w:rtl/>
            </w:rPr>
            <w:t>الجمهــورية التونســية</w:t>
          </w:r>
        </w:p>
        <w:p w14:paraId="59CF33F3" w14:textId="77777777" w:rsidR="00D52DA7" w:rsidRPr="00C25F6F" w:rsidRDefault="00D52DA7" w:rsidP="00502E12">
          <w:pPr>
            <w:pStyle w:val="Titre1"/>
            <w:bidi/>
            <w:spacing w:before="0" w:after="0"/>
            <w:jc w:val="center"/>
            <w:rPr>
              <w:rFonts w:ascii="Albertus Extra Bold" w:hAnsi="Albertus Extra Bold"/>
              <w:b w:val="0"/>
              <w:bCs w:val="0"/>
              <w:sz w:val="24"/>
              <w:szCs w:val="24"/>
            </w:rPr>
          </w:pPr>
          <w:r w:rsidRPr="00C25F6F">
            <w:rPr>
              <w:rFonts w:ascii="Albertus Extra Bold" w:hAnsi="Albertus Extra Bold"/>
              <w:b w:val="0"/>
              <w:bCs w:val="0"/>
              <w:sz w:val="24"/>
              <w:szCs w:val="24"/>
              <w:rtl/>
            </w:rPr>
            <w:t>وزارة التعليم العالي والبحث العلمي</w:t>
          </w:r>
        </w:p>
        <w:p w14:paraId="7D08DAEC" w14:textId="77777777" w:rsidR="00D52DA7" w:rsidRPr="00C25F6F" w:rsidRDefault="00D52DA7" w:rsidP="00502E12">
          <w:pPr>
            <w:pStyle w:val="Titre1"/>
            <w:bidi/>
            <w:spacing w:before="0" w:after="120"/>
            <w:jc w:val="center"/>
            <w:rPr>
              <w:rFonts w:ascii="Albertus Extra Bold" w:hAnsi="Albertus Extra Bold"/>
              <w:b w:val="0"/>
              <w:bCs w:val="0"/>
              <w:sz w:val="24"/>
              <w:szCs w:val="24"/>
              <w:rtl/>
              <w:lang w:bidi="ar-TN"/>
            </w:rPr>
          </w:pPr>
          <w:r w:rsidRPr="00C25F6F">
            <w:rPr>
              <w:rFonts w:ascii="Albertus Extra Bold" w:hAnsi="Albertus Extra Bold"/>
              <w:b w:val="0"/>
              <w:bCs w:val="0"/>
              <w:sz w:val="24"/>
              <w:szCs w:val="24"/>
              <w:rtl/>
              <w:lang w:bidi="ar-TN"/>
            </w:rPr>
            <w:t>جامعـة قـرطاج</w:t>
          </w:r>
        </w:p>
        <w:p w14:paraId="57C39448" w14:textId="77777777" w:rsidR="00D52DA7" w:rsidRPr="00BD007A" w:rsidRDefault="00D52DA7" w:rsidP="00502E12">
          <w:pPr>
            <w:bidi/>
            <w:spacing w:before="0" w:after="0" w:line="240" w:lineRule="auto"/>
            <w:jc w:val="center"/>
            <w:rPr>
              <w:sz w:val="26"/>
              <w:szCs w:val="26"/>
            </w:rPr>
          </w:pPr>
          <w:r w:rsidRPr="009D1AAC">
            <w:rPr>
              <w:rFonts w:ascii="Albertus Extra Bold" w:hAnsi="Albertus Extra Bold"/>
              <w:b/>
              <w:bCs/>
              <w:sz w:val="26"/>
              <w:szCs w:val="26"/>
              <w:rtl/>
              <w:lang w:bidi="ar-TN"/>
            </w:rPr>
            <w:t>كلّية العلوم القانونية والسّياسية والاجتماعية بتونس</w:t>
          </w:r>
          <w:r w:rsidRPr="009D1AAC">
            <w:rPr>
              <w:rFonts w:ascii="Albertus Extra Bold" w:hAnsi="Albertus Extra Bold"/>
              <w:b/>
              <w:bCs/>
              <w:sz w:val="26"/>
              <w:szCs w:val="26"/>
              <w:lang w:bidi="ar-TN"/>
            </w:rPr>
            <w:t xml:space="preserve">  </w:t>
          </w:r>
        </w:p>
      </w:tc>
    </w:tr>
  </w:tbl>
  <w:p w14:paraId="2FAB9DD7" w14:textId="77777777" w:rsidR="00D52DA7" w:rsidRPr="00D52DA7" w:rsidRDefault="00D52D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07" w:type="dxa"/>
      <w:jc w:val="center"/>
      <w:tblBorders>
        <w:bottom w:val="single" w:sz="24" w:space="0" w:color="999999"/>
      </w:tblBorders>
      <w:tblLayout w:type="fixed"/>
      <w:tblLook w:val="01E0" w:firstRow="1" w:lastRow="1" w:firstColumn="1" w:lastColumn="1" w:noHBand="0" w:noVBand="0"/>
    </w:tblPr>
    <w:tblGrid>
      <w:gridCol w:w="4136"/>
      <w:gridCol w:w="2561"/>
      <w:gridCol w:w="4910"/>
    </w:tblGrid>
    <w:tr w:rsidR="00C332ED" w14:paraId="108F19A6" w14:textId="77777777" w:rsidTr="009D1AAC">
      <w:trPr>
        <w:jc w:val="center"/>
      </w:trPr>
      <w:tc>
        <w:tcPr>
          <w:tcW w:w="4136" w:type="dxa"/>
          <w:vAlign w:val="center"/>
        </w:tcPr>
        <w:p w14:paraId="52902769" w14:textId="77777777" w:rsidR="00C332ED" w:rsidRPr="009D1AAC" w:rsidRDefault="00C332ED" w:rsidP="00347C83">
          <w:pPr>
            <w:spacing w:before="0" w:after="0" w:line="240" w:lineRule="auto"/>
            <w:jc w:val="center"/>
            <w:rPr>
              <w:rFonts w:ascii="Baskerville Old Face" w:hAnsi="Baskerville Old Face" w:cs="Arial"/>
              <w:b/>
              <w:bCs/>
              <w:sz w:val="20"/>
              <w:szCs w:val="20"/>
            </w:rPr>
          </w:pPr>
          <w:r w:rsidRPr="009D1AAC">
            <w:rPr>
              <w:rFonts w:ascii="Baskerville Old Face" w:hAnsi="Baskerville Old Face" w:cs="Arial"/>
              <w:b/>
              <w:bCs/>
              <w:sz w:val="20"/>
              <w:szCs w:val="20"/>
            </w:rPr>
            <w:t>République tunisienne</w:t>
          </w:r>
        </w:p>
        <w:p w14:paraId="7F44BF2F" w14:textId="77777777" w:rsidR="00C332ED" w:rsidRPr="009D1AAC" w:rsidRDefault="00C332ED" w:rsidP="00347C83">
          <w:pPr>
            <w:spacing w:before="0" w:after="0" w:line="240" w:lineRule="auto"/>
            <w:jc w:val="center"/>
            <w:rPr>
              <w:rFonts w:ascii="Baskerville Old Face" w:hAnsi="Baskerville Old Face" w:cs="Arial"/>
              <w:sz w:val="18"/>
              <w:szCs w:val="18"/>
            </w:rPr>
          </w:pPr>
          <w:r w:rsidRPr="009D1AAC">
            <w:rPr>
              <w:rFonts w:ascii="Baskerville Old Face" w:hAnsi="Baskerville Old Face" w:cs="Arial"/>
              <w:sz w:val="18"/>
              <w:szCs w:val="18"/>
            </w:rPr>
            <w:t>Ministère de l’Enseignement Supérieur,</w:t>
          </w:r>
        </w:p>
        <w:p w14:paraId="0B675853" w14:textId="77777777" w:rsidR="00C332ED" w:rsidRPr="009D1AAC" w:rsidRDefault="00C332ED" w:rsidP="00347C83">
          <w:pPr>
            <w:spacing w:before="0" w:after="0" w:line="240" w:lineRule="auto"/>
            <w:jc w:val="center"/>
            <w:rPr>
              <w:rFonts w:ascii="Baskerville Old Face" w:hAnsi="Baskerville Old Face" w:cs="Arial"/>
              <w:sz w:val="18"/>
              <w:szCs w:val="18"/>
            </w:rPr>
          </w:pPr>
          <w:proofErr w:type="gramStart"/>
          <w:r w:rsidRPr="009D1AAC">
            <w:rPr>
              <w:rFonts w:ascii="Baskerville Old Face" w:hAnsi="Baskerville Old Face" w:cs="Arial"/>
              <w:sz w:val="18"/>
              <w:szCs w:val="18"/>
            </w:rPr>
            <w:t>de</w:t>
          </w:r>
          <w:proofErr w:type="gramEnd"/>
          <w:r w:rsidRPr="009D1AAC">
            <w:rPr>
              <w:rFonts w:ascii="Baskerville Old Face" w:hAnsi="Baskerville Old Face" w:cs="Arial"/>
              <w:sz w:val="18"/>
              <w:szCs w:val="18"/>
            </w:rPr>
            <w:t xml:space="preserve"> la Recherche S</w:t>
          </w:r>
          <w:r w:rsidR="00090240" w:rsidRPr="009D1AAC">
            <w:rPr>
              <w:rFonts w:ascii="Baskerville Old Face" w:hAnsi="Baskerville Old Face" w:cs="Arial"/>
              <w:sz w:val="18"/>
              <w:szCs w:val="18"/>
            </w:rPr>
            <w:t>cientifique</w:t>
          </w:r>
        </w:p>
        <w:p w14:paraId="16B43183" w14:textId="77777777" w:rsidR="00C332ED" w:rsidRPr="009D1AAC" w:rsidRDefault="00C332ED" w:rsidP="00347C83">
          <w:pPr>
            <w:spacing w:before="0" w:after="0" w:line="240" w:lineRule="auto"/>
            <w:jc w:val="center"/>
            <w:rPr>
              <w:rFonts w:ascii="Baskerville Old Face" w:hAnsi="Baskerville Old Face" w:cs="Arial"/>
              <w:sz w:val="18"/>
              <w:szCs w:val="18"/>
            </w:rPr>
          </w:pPr>
          <w:r w:rsidRPr="009D1AAC">
            <w:rPr>
              <w:rFonts w:ascii="Baskerville Old Face" w:hAnsi="Baskerville Old Face" w:cs="Arial"/>
              <w:sz w:val="18"/>
              <w:szCs w:val="18"/>
            </w:rPr>
            <w:t xml:space="preserve">Université </w:t>
          </w:r>
          <w:r w:rsidR="00C57E66" w:rsidRPr="009D1AAC">
            <w:rPr>
              <w:rFonts w:ascii="Baskerville Old Face" w:hAnsi="Baskerville Old Face" w:cs="Arial"/>
              <w:sz w:val="18"/>
              <w:szCs w:val="18"/>
            </w:rPr>
            <w:t>de</w:t>
          </w:r>
          <w:r w:rsidRPr="009D1AAC">
            <w:rPr>
              <w:rFonts w:ascii="Baskerville Old Face" w:hAnsi="Baskerville Old Face" w:cs="Arial"/>
              <w:sz w:val="18"/>
              <w:szCs w:val="18"/>
            </w:rPr>
            <w:t xml:space="preserve"> Carthage</w:t>
          </w:r>
        </w:p>
        <w:p w14:paraId="19DC1B66" w14:textId="77777777" w:rsidR="00C332ED" w:rsidRPr="00BD007A" w:rsidRDefault="00C332ED" w:rsidP="0008515A">
          <w:pPr>
            <w:spacing w:before="0" w:after="120" w:line="240" w:lineRule="auto"/>
            <w:jc w:val="center"/>
            <w:rPr>
              <w:rFonts w:ascii="Arial" w:hAnsi="Arial" w:cs="Arial"/>
              <w:b/>
              <w:bCs/>
              <w:sz w:val="24"/>
              <w:szCs w:val="24"/>
            </w:rPr>
          </w:pPr>
          <w:r w:rsidRPr="009D1AAC">
            <w:rPr>
              <w:rFonts w:ascii="Baskerville Old Face" w:hAnsi="Baskerville Old Face" w:cs="Arial"/>
              <w:b/>
              <w:bCs/>
              <w:sz w:val="24"/>
              <w:szCs w:val="24"/>
            </w:rPr>
            <w:t>Faculté des sciences juridiques,</w:t>
          </w:r>
          <w:r w:rsidR="00347C83" w:rsidRPr="009D1AAC">
            <w:rPr>
              <w:rFonts w:ascii="Baskerville Old Face" w:hAnsi="Baskerville Old Face" w:cs="Arial"/>
              <w:b/>
              <w:bCs/>
              <w:sz w:val="20"/>
              <w:szCs w:val="20"/>
            </w:rPr>
            <w:t xml:space="preserve"> </w:t>
          </w:r>
          <w:r w:rsidRPr="009D1AAC">
            <w:rPr>
              <w:rFonts w:ascii="Baskerville Old Face" w:hAnsi="Baskerville Old Face" w:cs="Arial"/>
              <w:b/>
              <w:bCs/>
              <w:sz w:val="24"/>
              <w:szCs w:val="24"/>
            </w:rPr>
            <w:t xml:space="preserve"> politiques et sociales </w:t>
          </w:r>
          <w:r w:rsidR="0008515A">
            <w:rPr>
              <w:rFonts w:ascii="Baskerville Old Face" w:hAnsi="Baskerville Old Face" w:cs="Arial"/>
              <w:b/>
              <w:bCs/>
              <w:sz w:val="24"/>
              <w:szCs w:val="24"/>
            </w:rPr>
            <w:t>de</w:t>
          </w:r>
          <w:r w:rsidRPr="009D1AAC">
            <w:rPr>
              <w:rFonts w:ascii="Baskerville Old Face" w:hAnsi="Baskerville Old Face" w:cs="Arial"/>
              <w:b/>
              <w:bCs/>
              <w:sz w:val="24"/>
              <w:szCs w:val="24"/>
            </w:rPr>
            <w:t xml:space="preserve"> Tunis</w:t>
          </w:r>
        </w:p>
      </w:tc>
      <w:tc>
        <w:tcPr>
          <w:tcW w:w="2561" w:type="dxa"/>
          <w:vAlign w:val="center"/>
        </w:tcPr>
        <w:p w14:paraId="2C13E35C" w14:textId="77777777" w:rsidR="00347C83" w:rsidRDefault="008364E3" w:rsidP="00347C83">
          <w:pPr>
            <w:spacing w:before="0" w:after="0" w:line="240" w:lineRule="auto"/>
            <w:jc w:val="center"/>
            <w:rPr>
              <w:sz w:val="2"/>
              <w:szCs w:val="2"/>
            </w:rPr>
          </w:pPr>
          <w:r>
            <w:rPr>
              <w:noProof/>
            </w:rPr>
            <w:drawing>
              <wp:anchor distT="0" distB="0" distL="114300" distR="114300" simplePos="0" relativeHeight="251654656" behindDoc="0" locked="0" layoutInCell="1" allowOverlap="1" wp14:anchorId="13984BF6" wp14:editId="54A6E4D2">
                <wp:simplePos x="0" y="0"/>
                <wp:positionH relativeFrom="column">
                  <wp:posOffset>640080</wp:posOffset>
                </wp:positionH>
                <wp:positionV relativeFrom="paragraph">
                  <wp:posOffset>-170180</wp:posOffset>
                </wp:positionV>
                <wp:extent cx="450215" cy="634365"/>
                <wp:effectExtent l="19050" t="0" r="6985" b="0"/>
                <wp:wrapNone/>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t="1344" r="3343" b="2184"/>
                        <a:stretch>
                          <a:fillRect/>
                        </a:stretch>
                      </pic:blipFill>
                      <pic:spPr bwMode="auto">
                        <a:xfrm>
                          <a:off x="0" y="0"/>
                          <a:ext cx="450215" cy="634365"/>
                        </a:xfrm>
                        <a:prstGeom prst="rect">
                          <a:avLst/>
                        </a:prstGeom>
                        <a:noFill/>
                        <a:ln w="9525">
                          <a:noFill/>
                          <a:miter lim="800000"/>
                          <a:headEnd/>
                          <a:tailEnd/>
                        </a:ln>
                      </pic:spPr>
                    </pic:pic>
                  </a:graphicData>
                </a:graphic>
              </wp:anchor>
            </w:drawing>
          </w:r>
        </w:p>
        <w:p w14:paraId="120608F5" w14:textId="77777777" w:rsidR="00C332ED" w:rsidRPr="00C960B7" w:rsidRDefault="008364E3" w:rsidP="00347C83">
          <w:pPr>
            <w:spacing w:before="0" w:after="0" w:line="240" w:lineRule="auto"/>
            <w:jc w:val="center"/>
            <w:rPr>
              <w:sz w:val="2"/>
              <w:szCs w:val="2"/>
            </w:rPr>
          </w:pPr>
          <w:r>
            <w:rPr>
              <w:noProof/>
            </w:rPr>
            <w:drawing>
              <wp:anchor distT="0" distB="0" distL="114300" distR="114300" simplePos="0" relativeHeight="251657728" behindDoc="1" locked="0" layoutInCell="1" allowOverlap="1" wp14:anchorId="21A53EEE" wp14:editId="5B6C06DA">
                <wp:simplePos x="0" y="0"/>
                <wp:positionH relativeFrom="column">
                  <wp:posOffset>182245</wp:posOffset>
                </wp:positionH>
                <wp:positionV relativeFrom="paragraph">
                  <wp:posOffset>298450</wp:posOffset>
                </wp:positionV>
                <wp:extent cx="580390" cy="570230"/>
                <wp:effectExtent l="19050" t="0" r="0" b="0"/>
                <wp:wrapThrough wrapText="bothSides">
                  <wp:wrapPolygon edited="0">
                    <wp:start x="-709" y="0"/>
                    <wp:lineTo x="-709" y="20927"/>
                    <wp:lineTo x="21269" y="20927"/>
                    <wp:lineTo x="21269" y="0"/>
                    <wp:lineTo x="-709" y="0"/>
                  </wp:wrapPolygon>
                </wp:wrapThrough>
                <wp:docPr id="20" name="Image 20" descr="logo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30"/>
                        <pic:cNvPicPr>
                          <a:picLocks noChangeAspect="1" noChangeArrowheads="1"/>
                        </pic:cNvPicPr>
                      </pic:nvPicPr>
                      <pic:blipFill>
                        <a:blip r:embed="rId2"/>
                        <a:srcRect/>
                        <a:stretch>
                          <a:fillRect/>
                        </a:stretch>
                      </pic:blipFill>
                      <pic:spPr bwMode="auto">
                        <a:xfrm>
                          <a:off x="0" y="0"/>
                          <a:ext cx="580390" cy="57023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14:anchorId="5A4FC398" wp14:editId="410F755C">
                <wp:simplePos x="0" y="0"/>
                <wp:positionH relativeFrom="column">
                  <wp:posOffset>988695</wp:posOffset>
                </wp:positionH>
                <wp:positionV relativeFrom="paragraph">
                  <wp:posOffset>210820</wp:posOffset>
                </wp:positionV>
                <wp:extent cx="625475" cy="657860"/>
                <wp:effectExtent l="19050" t="0" r="3175" b="0"/>
                <wp:wrapTight wrapText="bothSides">
                  <wp:wrapPolygon edited="0">
                    <wp:start x="-658" y="0"/>
                    <wp:lineTo x="-658" y="21266"/>
                    <wp:lineTo x="21710" y="21266"/>
                    <wp:lineTo x="21710" y="0"/>
                    <wp:lineTo x="-658" y="0"/>
                  </wp:wrapPolygon>
                </wp:wrapTight>
                <wp:docPr id="14" name="Image 15" descr="logo fsjp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fsjpst"/>
                        <pic:cNvPicPr>
                          <a:picLocks noChangeAspect="1" noChangeArrowheads="1"/>
                        </pic:cNvPicPr>
                      </pic:nvPicPr>
                      <pic:blipFill>
                        <a:blip r:embed="rId3"/>
                        <a:srcRect/>
                        <a:stretch>
                          <a:fillRect/>
                        </a:stretch>
                      </pic:blipFill>
                      <pic:spPr bwMode="auto">
                        <a:xfrm>
                          <a:off x="0" y="0"/>
                          <a:ext cx="625475" cy="657860"/>
                        </a:xfrm>
                        <a:prstGeom prst="rect">
                          <a:avLst/>
                        </a:prstGeom>
                        <a:noFill/>
                        <a:ln w="9525">
                          <a:noFill/>
                          <a:miter lim="800000"/>
                          <a:headEnd/>
                          <a:tailEnd/>
                        </a:ln>
                      </pic:spPr>
                    </pic:pic>
                  </a:graphicData>
                </a:graphic>
              </wp:anchor>
            </w:drawing>
          </w:r>
        </w:p>
      </w:tc>
      <w:tc>
        <w:tcPr>
          <w:tcW w:w="4910" w:type="dxa"/>
          <w:vAlign w:val="center"/>
        </w:tcPr>
        <w:p w14:paraId="0C924BE4" w14:textId="77777777" w:rsidR="00C332ED" w:rsidRPr="00C25F6F" w:rsidRDefault="00C332ED" w:rsidP="00347C83">
          <w:pPr>
            <w:pStyle w:val="Titre3"/>
            <w:bidi/>
            <w:spacing w:before="0" w:after="0" w:line="240" w:lineRule="auto"/>
            <w:jc w:val="center"/>
            <w:rPr>
              <w:rFonts w:ascii="Albertus Extra Bold" w:hAnsi="Albertus Extra Bold"/>
              <w:sz w:val="24"/>
              <w:szCs w:val="24"/>
              <w:rtl/>
            </w:rPr>
          </w:pPr>
          <w:r w:rsidRPr="00C25F6F">
            <w:rPr>
              <w:rFonts w:ascii="Albertus Extra Bold" w:hAnsi="Albertus Extra Bold"/>
              <w:sz w:val="24"/>
              <w:szCs w:val="24"/>
              <w:rtl/>
            </w:rPr>
            <w:t>الجمهــورية التونســية</w:t>
          </w:r>
        </w:p>
        <w:p w14:paraId="637615BC" w14:textId="77777777" w:rsidR="00C332ED" w:rsidRPr="00C25F6F" w:rsidRDefault="00C332ED" w:rsidP="00347C83">
          <w:pPr>
            <w:pStyle w:val="Titre1"/>
            <w:bidi/>
            <w:spacing w:before="0" w:after="0"/>
            <w:jc w:val="center"/>
            <w:rPr>
              <w:rFonts w:ascii="Albertus Extra Bold" w:hAnsi="Albertus Extra Bold"/>
              <w:b w:val="0"/>
              <w:bCs w:val="0"/>
              <w:sz w:val="24"/>
              <w:szCs w:val="24"/>
            </w:rPr>
          </w:pPr>
          <w:r w:rsidRPr="00C25F6F">
            <w:rPr>
              <w:rFonts w:ascii="Albertus Extra Bold" w:hAnsi="Albertus Extra Bold"/>
              <w:b w:val="0"/>
              <w:bCs w:val="0"/>
              <w:sz w:val="24"/>
              <w:szCs w:val="24"/>
              <w:rtl/>
            </w:rPr>
            <w:t>وزا</w:t>
          </w:r>
          <w:r w:rsidR="00090240" w:rsidRPr="00C25F6F">
            <w:rPr>
              <w:rFonts w:ascii="Albertus Extra Bold" w:hAnsi="Albertus Extra Bold"/>
              <w:b w:val="0"/>
              <w:bCs w:val="0"/>
              <w:sz w:val="24"/>
              <w:szCs w:val="24"/>
              <w:rtl/>
            </w:rPr>
            <w:t>رة التعليم العالي والبحث العلمي</w:t>
          </w:r>
        </w:p>
        <w:p w14:paraId="442CB812" w14:textId="77777777" w:rsidR="00C332ED" w:rsidRPr="00C25F6F" w:rsidRDefault="00C332ED" w:rsidP="00347C83">
          <w:pPr>
            <w:pStyle w:val="Titre1"/>
            <w:bidi/>
            <w:spacing w:before="0" w:after="120"/>
            <w:jc w:val="center"/>
            <w:rPr>
              <w:rFonts w:ascii="Albertus Extra Bold" w:hAnsi="Albertus Extra Bold"/>
              <w:b w:val="0"/>
              <w:bCs w:val="0"/>
              <w:sz w:val="24"/>
              <w:szCs w:val="24"/>
              <w:rtl/>
              <w:lang w:bidi="ar-TN"/>
            </w:rPr>
          </w:pPr>
          <w:r w:rsidRPr="00C25F6F">
            <w:rPr>
              <w:rFonts w:ascii="Albertus Extra Bold" w:hAnsi="Albertus Extra Bold"/>
              <w:b w:val="0"/>
              <w:bCs w:val="0"/>
              <w:sz w:val="24"/>
              <w:szCs w:val="24"/>
              <w:rtl/>
              <w:lang w:bidi="ar-TN"/>
            </w:rPr>
            <w:t>جامعـة قـرطاج</w:t>
          </w:r>
        </w:p>
        <w:p w14:paraId="029E5E2A" w14:textId="77777777" w:rsidR="00C332ED" w:rsidRPr="00BD007A" w:rsidRDefault="00C332ED" w:rsidP="00347C83">
          <w:pPr>
            <w:bidi/>
            <w:spacing w:before="0" w:after="0" w:line="240" w:lineRule="auto"/>
            <w:jc w:val="center"/>
            <w:rPr>
              <w:sz w:val="26"/>
              <w:szCs w:val="26"/>
            </w:rPr>
          </w:pPr>
          <w:r w:rsidRPr="009D1AAC">
            <w:rPr>
              <w:rFonts w:ascii="Albertus Extra Bold" w:hAnsi="Albertus Extra Bold"/>
              <w:b/>
              <w:bCs/>
              <w:sz w:val="26"/>
              <w:szCs w:val="26"/>
              <w:rtl/>
              <w:lang w:bidi="ar-TN"/>
            </w:rPr>
            <w:t>كلّية العلوم القانونية والسّياسية والاجتماعية بتونس</w:t>
          </w:r>
          <w:r w:rsidR="00347C83" w:rsidRPr="009D1AAC">
            <w:rPr>
              <w:rFonts w:ascii="Albertus Extra Bold" w:hAnsi="Albertus Extra Bold"/>
              <w:b/>
              <w:bCs/>
              <w:sz w:val="26"/>
              <w:szCs w:val="26"/>
              <w:lang w:bidi="ar-TN"/>
            </w:rPr>
            <w:t xml:space="preserve">  </w:t>
          </w:r>
        </w:p>
      </w:tc>
    </w:tr>
  </w:tbl>
  <w:p w14:paraId="5CD7A51C" w14:textId="77777777" w:rsidR="00B64242" w:rsidRPr="00C332ED" w:rsidRDefault="00B64242" w:rsidP="008B7B2E">
    <w:pPr>
      <w:pStyle w:val="En-tte"/>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04F"/>
    <w:multiLevelType w:val="hybridMultilevel"/>
    <w:tmpl w:val="5AC013E2"/>
    <w:lvl w:ilvl="0" w:tplc="EDFC8D26">
      <w:start w:val="2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C35288E"/>
    <w:multiLevelType w:val="hybridMultilevel"/>
    <w:tmpl w:val="1E60B7C8"/>
    <w:lvl w:ilvl="0" w:tplc="DD686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9F06AD"/>
    <w:multiLevelType w:val="hybridMultilevel"/>
    <w:tmpl w:val="99A82D8A"/>
    <w:lvl w:ilvl="0" w:tplc="EDA44342">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CE404A"/>
    <w:multiLevelType w:val="hybridMultilevel"/>
    <w:tmpl w:val="7E9A7D64"/>
    <w:lvl w:ilvl="0" w:tplc="E9367F4E">
      <w:start w:val="1"/>
      <w:numFmt w:val="decimal"/>
      <w:lvlText w:val="%1-"/>
      <w:lvlJc w:val="left"/>
      <w:pPr>
        <w:ind w:left="720" w:hanging="360"/>
      </w:pPr>
      <w:rPr>
        <w:rFonts w:ascii="Calibri" w:eastAsia="Calibri" w:hAnsi="Calibri"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344B4B"/>
    <w:multiLevelType w:val="hybridMultilevel"/>
    <w:tmpl w:val="AE4E6B8C"/>
    <w:lvl w:ilvl="0" w:tplc="F370D2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CC"/>
    <w:rsid w:val="00010E01"/>
    <w:rsid w:val="0001233A"/>
    <w:rsid w:val="000175D2"/>
    <w:rsid w:val="00026571"/>
    <w:rsid w:val="00033CCE"/>
    <w:rsid w:val="00037396"/>
    <w:rsid w:val="000479CC"/>
    <w:rsid w:val="00047C2C"/>
    <w:rsid w:val="0005174B"/>
    <w:rsid w:val="00052C39"/>
    <w:rsid w:val="00054584"/>
    <w:rsid w:val="00055125"/>
    <w:rsid w:val="00055C75"/>
    <w:rsid w:val="00061BD8"/>
    <w:rsid w:val="000829F9"/>
    <w:rsid w:val="00083542"/>
    <w:rsid w:val="0008515A"/>
    <w:rsid w:val="00085C73"/>
    <w:rsid w:val="00090240"/>
    <w:rsid w:val="00091540"/>
    <w:rsid w:val="000A580E"/>
    <w:rsid w:val="000B575A"/>
    <w:rsid w:val="000C5CA9"/>
    <w:rsid w:val="000E30F3"/>
    <w:rsid w:val="000E4895"/>
    <w:rsid w:val="00103DEE"/>
    <w:rsid w:val="001107E0"/>
    <w:rsid w:val="00116ABA"/>
    <w:rsid w:val="001212C6"/>
    <w:rsid w:val="0012436A"/>
    <w:rsid w:val="001244AB"/>
    <w:rsid w:val="00125BC3"/>
    <w:rsid w:val="00132E5F"/>
    <w:rsid w:val="001405DF"/>
    <w:rsid w:val="001419A9"/>
    <w:rsid w:val="00143009"/>
    <w:rsid w:val="00145CFD"/>
    <w:rsid w:val="001504FB"/>
    <w:rsid w:val="00165DF5"/>
    <w:rsid w:val="00166CE7"/>
    <w:rsid w:val="001746F4"/>
    <w:rsid w:val="00175C83"/>
    <w:rsid w:val="001773B7"/>
    <w:rsid w:val="001812A0"/>
    <w:rsid w:val="001818C2"/>
    <w:rsid w:val="00186493"/>
    <w:rsid w:val="00186C32"/>
    <w:rsid w:val="00195088"/>
    <w:rsid w:val="001A2E0A"/>
    <w:rsid w:val="001B1E4C"/>
    <w:rsid w:val="001B56EB"/>
    <w:rsid w:val="001E0E9C"/>
    <w:rsid w:val="001F22E6"/>
    <w:rsid w:val="002027A0"/>
    <w:rsid w:val="0021542B"/>
    <w:rsid w:val="00220320"/>
    <w:rsid w:val="00226BF7"/>
    <w:rsid w:val="00235123"/>
    <w:rsid w:val="0023583C"/>
    <w:rsid w:val="002373A0"/>
    <w:rsid w:val="0023758C"/>
    <w:rsid w:val="0024165F"/>
    <w:rsid w:val="00242DAF"/>
    <w:rsid w:val="00244203"/>
    <w:rsid w:val="00246400"/>
    <w:rsid w:val="00247A55"/>
    <w:rsid w:val="00250A24"/>
    <w:rsid w:val="00262A7C"/>
    <w:rsid w:val="002664EC"/>
    <w:rsid w:val="00273A63"/>
    <w:rsid w:val="00280639"/>
    <w:rsid w:val="0029337D"/>
    <w:rsid w:val="002944C9"/>
    <w:rsid w:val="00295A06"/>
    <w:rsid w:val="002C078F"/>
    <w:rsid w:val="002C7582"/>
    <w:rsid w:val="002E4474"/>
    <w:rsid w:val="002E5622"/>
    <w:rsid w:val="002E5B3A"/>
    <w:rsid w:val="002F7435"/>
    <w:rsid w:val="003016DA"/>
    <w:rsid w:val="00304FBC"/>
    <w:rsid w:val="003306BA"/>
    <w:rsid w:val="003330CC"/>
    <w:rsid w:val="00344635"/>
    <w:rsid w:val="00347C83"/>
    <w:rsid w:val="003515A6"/>
    <w:rsid w:val="00362232"/>
    <w:rsid w:val="00362483"/>
    <w:rsid w:val="003662B7"/>
    <w:rsid w:val="00373F1C"/>
    <w:rsid w:val="003807D1"/>
    <w:rsid w:val="0038383C"/>
    <w:rsid w:val="00385802"/>
    <w:rsid w:val="0038584F"/>
    <w:rsid w:val="0039372C"/>
    <w:rsid w:val="003947B7"/>
    <w:rsid w:val="003A3757"/>
    <w:rsid w:val="003A46B5"/>
    <w:rsid w:val="003A5B35"/>
    <w:rsid w:val="003B7E53"/>
    <w:rsid w:val="003C0FBE"/>
    <w:rsid w:val="003C5943"/>
    <w:rsid w:val="003C6EAB"/>
    <w:rsid w:val="003E6A97"/>
    <w:rsid w:val="003F5473"/>
    <w:rsid w:val="004129ED"/>
    <w:rsid w:val="00417F2A"/>
    <w:rsid w:val="00426115"/>
    <w:rsid w:val="004336F7"/>
    <w:rsid w:val="00433A71"/>
    <w:rsid w:val="004343B1"/>
    <w:rsid w:val="00436486"/>
    <w:rsid w:val="004401BE"/>
    <w:rsid w:val="00445991"/>
    <w:rsid w:val="00447FB0"/>
    <w:rsid w:val="0045043F"/>
    <w:rsid w:val="00453B9F"/>
    <w:rsid w:val="004566F3"/>
    <w:rsid w:val="00456A5F"/>
    <w:rsid w:val="004577CD"/>
    <w:rsid w:val="00461BB3"/>
    <w:rsid w:val="00463E86"/>
    <w:rsid w:val="00464197"/>
    <w:rsid w:val="00467507"/>
    <w:rsid w:val="00482D3F"/>
    <w:rsid w:val="004911AC"/>
    <w:rsid w:val="00492CC7"/>
    <w:rsid w:val="004948D5"/>
    <w:rsid w:val="00497A1A"/>
    <w:rsid w:val="004A1805"/>
    <w:rsid w:val="004A65EF"/>
    <w:rsid w:val="004B6BA2"/>
    <w:rsid w:val="004C391A"/>
    <w:rsid w:val="004C4D5C"/>
    <w:rsid w:val="004D3A36"/>
    <w:rsid w:val="004E4005"/>
    <w:rsid w:val="004E66FA"/>
    <w:rsid w:val="004F28D6"/>
    <w:rsid w:val="004F31D5"/>
    <w:rsid w:val="005003BE"/>
    <w:rsid w:val="00502E12"/>
    <w:rsid w:val="00503DA6"/>
    <w:rsid w:val="00506223"/>
    <w:rsid w:val="00506C59"/>
    <w:rsid w:val="005105BF"/>
    <w:rsid w:val="00510696"/>
    <w:rsid w:val="0051481C"/>
    <w:rsid w:val="00514959"/>
    <w:rsid w:val="00515543"/>
    <w:rsid w:val="00535C29"/>
    <w:rsid w:val="00537F08"/>
    <w:rsid w:val="0055154E"/>
    <w:rsid w:val="00553CE8"/>
    <w:rsid w:val="005572E1"/>
    <w:rsid w:val="00563B81"/>
    <w:rsid w:val="00575856"/>
    <w:rsid w:val="00582393"/>
    <w:rsid w:val="005848F2"/>
    <w:rsid w:val="005851F6"/>
    <w:rsid w:val="005866CF"/>
    <w:rsid w:val="005923DD"/>
    <w:rsid w:val="00592728"/>
    <w:rsid w:val="005B0D2E"/>
    <w:rsid w:val="005B37DA"/>
    <w:rsid w:val="005B4A21"/>
    <w:rsid w:val="005B726C"/>
    <w:rsid w:val="005C0786"/>
    <w:rsid w:val="005C5413"/>
    <w:rsid w:val="005D0342"/>
    <w:rsid w:val="005D2D3A"/>
    <w:rsid w:val="005D38A7"/>
    <w:rsid w:val="005D4DC1"/>
    <w:rsid w:val="005D7D31"/>
    <w:rsid w:val="005E33F3"/>
    <w:rsid w:val="005E7EF5"/>
    <w:rsid w:val="005F19C0"/>
    <w:rsid w:val="005F4BB9"/>
    <w:rsid w:val="006052F8"/>
    <w:rsid w:val="00611EE2"/>
    <w:rsid w:val="00624B15"/>
    <w:rsid w:val="00627CD6"/>
    <w:rsid w:val="00631EAB"/>
    <w:rsid w:val="00634952"/>
    <w:rsid w:val="00640759"/>
    <w:rsid w:val="006408C6"/>
    <w:rsid w:val="00643C08"/>
    <w:rsid w:val="00647716"/>
    <w:rsid w:val="00653A59"/>
    <w:rsid w:val="006675C1"/>
    <w:rsid w:val="006716B6"/>
    <w:rsid w:val="00671B8F"/>
    <w:rsid w:val="00691C16"/>
    <w:rsid w:val="00696BE9"/>
    <w:rsid w:val="006A364C"/>
    <w:rsid w:val="006B232F"/>
    <w:rsid w:val="006B669B"/>
    <w:rsid w:val="006C32A2"/>
    <w:rsid w:val="006C4C40"/>
    <w:rsid w:val="006E0FBC"/>
    <w:rsid w:val="006E7797"/>
    <w:rsid w:val="006F2CDF"/>
    <w:rsid w:val="007139A7"/>
    <w:rsid w:val="0072039C"/>
    <w:rsid w:val="007345D3"/>
    <w:rsid w:val="0073777E"/>
    <w:rsid w:val="00737B45"/>
    <w:rsid w:val="007447FC"/>
    <w:rsid w:val="007642A8"/>
    <w:rsid w:val="0077391D"/>
    <w:rsid w:val="00780D0E"/>
    <w:rsid w:val="00783240"/>
    <w:rsid w:val="00785745"/>
    <w:rsid w:val="007A36EE"/>
    <w:rsid w:val="007A58D6"/>
    <w:rsid w:val="007A69E2"/>
    <w:rsid w:val="007B4DBA"/>
    <w:rsid w:val="007B566D"/>
    <w:rsid w:val="007B7135"/>
    <w:rsid w:val="007C258E"/>
    <w:rsid w:val="007D5930"/>
    <w:rsid w:val="007D7514"/>
    <w:rsid w:val="007D7BAE"/>
    <w:rsid w:val="007E1318"/>
    <w:rsid w:val="007E20F4"/>
    <w:rsid w:val="007E3F3A"/>
    <w:rsid w:val="007E6436"/>
    <w:rsid w:val="007F3BD7"/>
    <w:rsid w:val="007F6D98"/>
    <w:rsid w:val="0080213B"/>
    <w:rsid w:val="00802607"/>
    <w:rsid w:val="00822A9F"/>
    <w:rsid w:val="00822F7D"/>
    <w:rsid w:val="008264B7"/>
    <w:rsid w:val="00832503"/>
    <w:rsid w:val="00832A33"/>
    <w:rsid w:val="00833471"/>
    <w:rsid w:val="00834F74"/>
    <w:rsid w:val="008355D5"/>
    <w:rsid w:val="008364E3"/>
    <w:rsid w:val="008369C4"/>
    <w:rsid w:val="00837D44"/>
    <w:rsid w:val="00840328"/>
    <w:rsid w:val="00840879"/>
    <w:rsid w:val="008460A6"/>
    <w:rsid w:val="008465DC"/>
    <w:rsid w:val="0085052E"/>
    <w:rsid w:val="008510DD"/>
    <w:rsid w:val="00860C44"/>
    <w:rsid w:val="00861EB5"/>
    <w:rsid w:val="008667E0"/>
    <w:rsid w:val="00873A1F"/>
    <w:rsid w:val="0087791E"/>
    <w:rsid w:val="00884F88"/>
    <w:rsid w:val="00891549"/>
    <w:rsid w:val="008A294F"/>
    <w:rsid w:val="008A3D94"/>
    <w:rsid w:val="008A5ADC"/>
    <w:rsid w:val="008B55EE"/>
    <w:rsid w:val="008B7B2E"/>
    <w:rsid w:val="008C0320"/>
    <w:rsid w:val="008C3D3E"/>
    <w:rsid w:val="008C747D"/>
    <w:rsid w:val="008D226C"/>
    <w:rsid w:val="008D63C2"/>
    <w:rsid w:val="008D6666"/>
    <w:rsid w:val="008D7082"/>
    <w:rsid w:val="008D785A"/>
    <w:rsid w:val="008E2536"/>
    <w:rsid w:val="008F4025"/>
    <w:rsid w:val="009028ED"/>
    <w:rsid w:val="00903F3E"/>
    <w:rsid w:val="009170C3"/>
    <w:rsid w:val="00921FCC"/>
    <w:rsid w:val="00936E0F"/>
    <w:rsid w:val="00937996"/>
    <w:rsid w:val="009413C5"/>
    <w:rsid w:val="009476EF"/>
    <w:rsid w:val="00951F9F"/>
    <w:rsid w:val="00952AEF"/>
    <w:rsid w:val="00961955"/>
    <w:rsid w:val="00962C4A"/>
    <w:rsid w:val="009679AD"/>
    <w:rsid w:val="0097278B"/>
    <w:rsid w:val="00972DB1"/>
    <w:rsid w:val="00974AAC"/>
    <w:rsid w:val="0098260B"/>
    <w:rsid w:val="00984918"/>
    <w:rsid w:val="009870E0"/>
    <w:rsid w:val="00990B72"/>
    <w:rsid w:val="00990B8B"/>
    <w:rsid w:val="009922A9"/>
    <w:rsid w:val="00993516"/>
    <w:rsid w:val="009A00C4"/>
    <w:rsid w:val="009A2870"/>
    <w:rsid w:val="009B14E3"/>
    <w:rsid w:val="009B253D"/>
    <w:rsid w:val="009B5035"/>
    <w:rsid w:val="009B5187"/>
    <w:rsid w:val="009B64A6"/>
    <w:rsid w:val="009C34EF"/>
    <w:rsid w:val="009C4400"/>
    <w:rsid w:val="009D1AAC"/>
    <w:rsid w:val="009D772B"/>
    <w:rsid w:val="009D7B28"/>
    <w:rsid w:val="009D7F27"/>
    <w:rsid w:val="009E2CB7"/>
    <w:rsid w:val="009F016F"/>
    <w:rsid w:val="009F13DF"/>
    <w:rsid w:val="009F1B8F"/>
    <w:rsid w:val="009F5BE8"/>
    <w:rsid w:val="009F68AF"/>
    <w:rsid w:val="009F707A"/>
    <w:rsid w:val="00A0269E"/>
    <w:rsid w:val="00A03AC2"/>
    <w:rsid w:val="00A03DEA"/>
    <w:rsid w:val="00A10970"/>
    <w:rsid w:val="00A202BF"/>
    <w:rsid w:val="00A30851"/>
    <w:rsid w:val="00A35A25"/>
    <w:rsid w:val="00A42B45"/>
    <w:rsid w:val="00A44F9F"/>
    <w:rsid w:val="00A548BA"/>
    <w:rsid w:val="00A55CEE"/>
    <w:rsid w:val="00A65A5B"/>
    <w:rsid w:val="00A65B07"/>
    <w:rsid w:val="00A75B12"/>
    <w:rsid w:val="00A83041"/>
    <w:rsid w:val="00A83ADC"/>
    <w:rsid w:val="00AA4A08"/>
    <w:rsid w:val="00AB5CC0"/>
    <w:rsid w:val="00AC2A5D"/>
    <w:rsid w:val="00AC5801"/>
    <w:rsid w:val="00AD316D"/>
    <w:rsid w:val="00AD3228"/>
    <w:rsid w:val="00AE390A"/>
    <w:rsid w:val="00AF2F19"/>
    <w:rsid w:val="00AF2FE9"/>
    <w:rsid w:val="00AF74E7"/>
    <w:rsid w:val="00B0024D"/>
    <w:rsid w:val="00B0248D"/>
    <w:rsid w:val="00B04CBE"/>
    <w:rsid w:val="00B05CD9"/>
    <w:rsid w:val="00B12707"/>
    <w:rsid w:val="00B238A7"/>
    <w:rsid w:val="00B24A93"/>
    <w:rsid w:val="00B26DA2"/>
    <w:rsid w:val="00B31942"/>
    <w:rsid w:val="00B33A85"/>
    <w:rsid w:val="00B50C70"/>
    <w:rsid w:val="00B5573D"/>
    <w:rsid w:val="00B57026"/>
    <w:rsid w:val="00B603F8"/>
    <w:rsid w:val="00B616DE"/>
    <w:rsid w:val="00B61B59"/>
    <w:rsid w:val="00B64242"/>
    <w:rsid w:val="00B65A5C"/>
    <w:rsid w:val="00B707E3"/>
    <w:rsid w:val="00B736D3"/>
    <w:rsid w:val="00B84AFD"/>
    <w:rsid w:val="00B91821"/>
    <w:rsid w:val="00B93891"/>
    <w:rsid w:val="00BA4555"/>
    <w:rsid w:val="00BB5179"/>
    <w:rsid w:val="00BB7DF8"/>
    <w:rsid w:val="00BC3886"/>
    <w:rsid w:val="00BC7E41"/>
    <w:rsid w:val="00BD007A"/>
    <w:rsid w:val="00BD29A2"/>
    <w:rsid w:val="00BD47E4"/>
    <w:rsid w:val="00BE1111"/>
    <w:rsid w:val="00BE41AF"/>
    <w:rsid w:val="00BE5018"/>
    <w:rsid w:val="00BF4836"/>
    <w:rsid w:val="00BF5446"/>
    <w:rsid w:val="00BF7964"/>
    <w:rsid w:val="00C164B6"/>
    <w:rsid w:val="00C25F6F"/>
    <w:rsid w:val="00C32A54"/>
    <w:rsid w:val="00C332ED"/>
    <w:rsid w:val="00C37356"/>
    <w:rsid w:val="00C422EA"/>
    <w:rsid w:val="00C57E66"/>
    <w:rsid w:val="00C73C1E"/>
    <w:rsid w:val="00C74E8A"/>
    <w:rsid w:val="00C80254"/>
    <w:rsid w:val="00C80ECC"/>
    <w:rsid w:val="00C8663D"/>
    <w:rsid w:val="00C8712C"/>
    <w:rsid w:val="00C960B7"/>
    <w:rsid w:val="00CA6FFA"/>
    <w:rsid w:val="00CB04DC"/>
    <w:rsid w:val="00CB0658"/>
    <w:rsid w:val="00CB441B"/>
    <w:rsid w:val="00CB6839"/>
    <w:rsid w:val="00CE1E15"/>
    <w:rsid w:val="00CF039D"/>
    <w:rsid w:val="00CF5049"/>
    <w:rsid w:val="00CF5BDF"/>
    <w:rsid w:val="00CF6556"/>
    <w:rsid w:val="00D01533"/>
    <w:rsid w:val="00D07993"/>
    <w:rsid w:val="00D113B6"/>
    <w:rsid w:val="00D170F8"/>
    <w:rsid w:val="00D2165A"/>
    <w:rsid w:val="00D24656"/>
    <w:rsid w:val="00D25175"/>
    <w:rsid w:val="00D26448"/>
    <w:rsid w:val="00D30171"/>
    <w:rsid w:val="00D3314C"/>
    <w:rsid w:val="00D342E0"/>
    <w:rsid w:val="00D377F1"/>
    <w:rsid w:val="00D421DE"/>
    <w:rsid w:val="00D4566D"/>
    <w:rsid w:val="00D45929"/>
    <w:rsid w:val="00D47735"/>
    <w:rsid w:val="00D47E54"/>
    <w:rsid w:val="00D52DA7"/>
    <w:rsid w:val="00D5394A"/>
    <w:rsid w:val="00D60089"/>
    <w:rsid w:val="00D601F7"/>
    <w:rsid w:val="00D70698"/>
    <w:rsid w:val="00D70AE9"/>
    <w:rsid w:val="00D8287E"/>
    <w:rsid w:val="00D83432"/>
    <w:rsid w:val="00D871FB"/>
    <w:rsid w:val="00D8732D"/>
    <w:rsid w:val="00D90B56"/>
    <w:rsid w:val="00D91F25"/>
    <w:rsid w:val="00D92D25"/>
    <w:rsid w:val="00D941E1"/>
    <w:rsid w:val="00DA7084"/>
    <w:rsid w:val="00DA766B"/>
    <w:rsid w:val="00DB557C"/>
    <w:rsid w:val="00DC69FF"/>
    <w:rsid w:val="00DD30FF"/>
    <w:rsid w:val="00DE2C7E"/>
    <w:rsid w:val="00DE757D"/>
    <w:rsid w:val="00DF031A"/>
    <w:rsid w:val="00E04DEB"/>
    <w:rsid w:val="00E06230"/>
    <w:rsid w:val="00E115D7"/>
    <w:rsid w:val="00E2545B"/>
    <w:rsid w:val="00E261A5"/>
    <w:rsid w:val="00E26E72"/>
    <w:rsid w:val="00E36CFD"/>
    <w:rsid w:val="00E47A07"/>
    <w:rsid w:val="00E6158E"/>
    <w:rsid w:val="00E72794"/>
    <w:rsid w:val="00E77804"/>
    <w:rsid w:val="00E80529"/>
    <w:rsid w:val="00E851AF"/>
    <w:rsid w:val="00E93231"/>
    <w:rsid w:val="00E935C3"/>
    <w:rsid w:val="00E96D73"/>
    <w:rsid w:val="00EA1662"/>
    <w:rsid w:val="00EA1F1B"/>
    <w:rsid w:val="00EC2CA8"/>
    <w:rsid w:val="00EC573E"/>
    <w:rsid w:val="00EC7171"/>
    <w:rsid w:val="00EC79A3"/>
    <w:rsid w:val="00EC7A53"/>
    <w:rsid w:val="00ED4382"/>
    <w:rsid w:val="00EF0357"/>
    <w:rsid w:val="00EF2031"/>
    <w:rsid w:val="00EF6B8A"/>
    <w:rsid w:val="00F01417"/>
    <w:rsid w:val="00F20123"/>
    <w:rsid w:val="00F275A4"/>
    <w:rsid w:val="00F31619"/>
    <w:rsid w:val="00F35872"/>
    <w:rsid w:val="00F40C29"/>
    <w:rsid w:val="00F42596"/>
    <w:rsid w:val="00F43B2A"/>
    <w:rsid w:val="00F44FB0"/>
    <w:rsid w:val="00F50638"/>
    <w:rsid w:val="00F54BEA"/>
    <w:rsid w:val="00F604CC"/>
    <w:rsid w:val="00F73EE2"/>
    <w:rsid w:val="00F77749"/>
    <w:rsid w:val="00F77B99"/>
    <w:rsid w:val="00F86335"/>
    <w:rsid w:val="00F937FC"/>
    <w:rsid w:val="00FA2E46"/>
    <w:rsid w:val="00FA3D4F"/>
    <w:rsid w:val="00FA4B04"/>
    <w:rsid w:val="00FA7BEA"/>
    <w:rsid w:val="00FB0360"/>
    <w:rsid w:val="00FB0D5A"/>
    <w:rsid w:val="00FB2FAA"/>
    <w:rsid w:val="00FB76EC"/>
    <w:rsid w:val="00FC5408"/>
    <w:rsid w:val="00FC7EB5"/>
    <w:rsid w:val="00FD37AD"/>
    <w:rsid w:val="00FD4A9D"/>
    <w:rsid w:val="00FE336D"/>
    <w:rsid w:val="00FE54DB"/>
    <w:rsid w:val="00FE5CB5"/>
    <w:rsid w:val="00FF08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E6FF97"/>
  <w15:docId w15:val="{64DCABFB-9EC5-47D4-947D-1B4EDB55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232"/>
    <w:pPr>
      <w:spacing w:before="100" w:after="100" w:line="260" w:lineRule="exact"/>
      <w:jc w:val="both"/>
    </w:pPr>
    <w:rPr>
      <w:sz w:val="22"/>
      <w:szCs w:val="22"/>
    </w:rPr>
  </w:style>
  <w:style w:type="paragraph" w:styleId="Titre1">
    <w:name w:val="heading 1"/>
    <w:basedOn w:val="Titre2"/>
    <w:next w:val="Normal"/>
    <w:link w:val="Titre1Car"/>
    <w:qFormat/>
    <w:rsid w:val="00362232"/>
    <w:pPr>
      <w:spacing w:line="240" w:lineRule="auto"/>
      <w:jc w:val="right"/>
      <w:outlineLvl w:val="0"/>
    </w:pPr>
    <w:rPr>
      <w:i w:val="0"/>
      <w:iCs w:val="0"/>
      <w:sz w:val="32"/>
      <w:szCs w:val="32"/>
    </w:rPr>
  </w:style>
  <w:style w:type="paragraph" w:styleId="Titre2">
    <w:name w:val="heading 2"/>
    <w:basedOn w:val="Titre5"/>
    <w:next w:val="Normal"/>
    <w:link w:val="Titre2Car"/>
    <w:qFormat/>
    <w:rsid w:val="00362232"/>
    <w:pPr>
      <w:spacing w:before="360" w:after="360"/>
      <w:jc w:val="center"/>
      <w:outlineLvl w:val="1"/>
    </w:pPr>
    <w:rPr>
      <w:rFonts w:ascii="Arial" w:hAnsi="Arial"/>
      <w:b/>
      <w:bCs/>
      <w:caps/>
      <w:sz w:val="24"/>
      <w:szCs w:val="24"/>
    </w:rPr>
  </w:style>
  <w:style w:type="paragraph" w:styleId="Titre3">
    <w:name w:val="heading 3"/>
    <w:basedOn w:val="Normal"/>
    <w:next w:val="Normal"/>
    <w:link w:val="Titre3Car"/>
    <w:qFormat/>
    <w:rsid w:val="00362232"/>
    <w:pPr>
      <w:keepNext/>
      <w:spacing w:before="360"/>
      <w:outlineLvl w:val="2"/>
    </w:pPr>
    <w:rPr>
      <w:rFonts w:ascii="Arial" w:hAnsi="Arial"/>
      <w:b/>
      <w:bCs/>
      <w:caps/>
    </w:rPr>
  </w:style>
  <w:style w:type="paragraph" w:styleId="Titre4">
    <w:name w:val="heading 4"/>
    <w:basedOn w:val="Normal"/>
    <w:next w:val="Normal"/>
    <w:link w:val="Titre4Car"/>
    <w:qFormat/>
    <w:rsid w:val="00362232"/>
    <w:pPr>
      <w:keepNext/>
      <w:keepLines/>
      <w:spacing w:before="320"/>
      <w:outlineLvl w:val="3"/>
    </w:pPr>
    <w:rPr>
      <w:b/>
      <w:bCs/>
    </w:rPr>
  </w:style>
  <w:style w:type="paragraph" w:styleId="Titre5">
    <w:name w:val="heading 5"/>
    <w:basedOn w:val="Normal"/>
    <w:next w:val="Normal"/>
    <w:link w:val="Titre5Car"/>
    <w:qFormat/>
    <w:rsid w:val="00362232"/>
    <w:pPr>
      <w:keepNext/>
      <w:spacing w:before="240"/>
      <w:outlineLvl w:val="4"/>
    </w:pPr>
    <w:rPr>
      <w:i/>
      <w:iCs/>
    </w:rPr>
  </w:style>
  <w:style w:type="paragraph" w:styleId="Titre6">
    <w:name w:val="heading 6"/>
    <w:basedOn w:val="Normal"/>
    <w:next w:val="Normal"/>
    <w:link w:val="Titre6Car"/>
    <w:qFormat/>
    <w:rsid w:val="00362232"/>
    <w:pPr>
      <w:keepNext/>
      <w:spacing w:before="240"/>
      <w:outlineLvl w:val="5"/>
    </w:pPr>
    <w:rPr>
      <w:sz w:val="20"/>
      <w:szCs w:val="20"/>
    </w:rPr>
  </w:style>
  <w:style w:type="paragraph" w:styleId="Titre7">
    <w:name w:val="heading 7"/>
    <w:basedOn w:val="Normal"/>
    <w:next w:val="Normal"/>
    <w:link w:val="Titre7Car"/>
    <w:autoRedefine/>
    <w:qFormat/>
    <w:rsid w:val="00362232"/>
    <w:pPr>
      <w:keepNext/>
      <w:spacing w:before="240" w:after="60"/>
      <w:jc w:val="left"/>
      <w:outlineLvl w:val="6"/>
    </w:pPr>
    <w:rPr>
      <w:i/>
      <w:sz w:val="18"/>
      <w:szCs w:val="18"/>
    </w:rPr>
  </w:style>
  <w:style w:type="paragraph" w:styleId="Titre8">
    <w:name w:val="heading 8"/>
    <w:basedOn w:val="Normal"/>
    <w:next w:val="Normal"/>
    <w:link w:val="Titre8Car"/>
    <w:qFormat/>
    <w:rsid w:val="00362232"/>
    <w:pPr>
      <w:spacing w:before="240" w:after="60"/>
      <w:outlineLvl w:val="7"/>
    </w:pPr>
    <w:rPr>
      <w:i/>
      <w:iCs/>
      <w:sz w:val="24"/>
      <w:szCs w:val="24"/>
    </w:rPr>
  </w:style>
  <w:style w:type="paragraph" w:styleId="Titre9">
    <w:name w:val="heading 9"/>
    <w:basedOn w:val="Normal"/>
    <w:next w:val="Normal"/>
    <w:link w:val="Titre9Car"/>
    <w:qFormat/>
    <w:rsid w:val="00362232"/>
    <w:pPr>
      <w:spacing w:before="240" w:after="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362232"/>
    <w:rPr>
      <w:rFonts w:ascii="Arial" w:hAnsi="Arial" w:cs="Arial"/>
      <w:b/>
      <w:bCs/>
      <w:caps/>
      <w:sz w:val="32"/>
      <w:szCs w:val="32"/>
    </w:rPr>
  </w:style>
  <w:style w:type="character" w:customStyle="1" w:styleId="Titre2Car">
    <w:name w:val="Titre 2 Car"/>
    <w:link w:val="Titre2"/>
    <w:locked/>
    <w:rsid w:val="00362232"/>
    <w:rPr>
      <w:rFonts w:ascii="Arial" w:hAnsi="Arial" w:cs="Arial"/>
      <w:b/>
      <w:bCs/>
      <w:i/>
      <w:iCs/>
      <w:caps/>
      <w:sz w:val="24"/>
      <w:szCs w:val="24"/>
    </w:rPr>
  </w:style>
  <w:style w:type="character" w:customStyle="1" w:styleId="Titre5Car">
    <w:name w:val="Titre 5 Car"/>
    <w:link w:val="Titre5"/>
    <w:locked/>
    <w:rsid w:val="00362232"/>
    <w:rPr>
      <w:rFonts w:cs="Times New Roman"/>
      <w:i/>
      <w:iCs/>
      <w:sz w:val="22"/>
      <w:szCs w:val="22"/>
    </w:rPr>
  </w:style>
  <w:style w:type="character" w:customStyle="1" w:styleId="Titre3Car">
    <w:name w:val="Titre 3 Car"/>
    <w:link w:val="Titre3"/>
    <w:locked/>
    <w:rsid w:val="00362232"/>
    <w:rPr>
      <w:rFonts w:ascii="Arial" w:hAnsi="Arial" w:cs="Arial"/>
      <w:b/>
      <w:bCs/>
      <w:caps/>
      <w:sz w:val="22"/>
      <w:szCs w:val="22"/>
    </w:rPr>
  </w:style>
  <w:style w:type="character" w:customStyle="1" w:styleId="Titre4Car">
    <w:name w:val="Titre 4 Car"/>
    <w:link w:val="Titre4"/>
    <w:locked/>
    <w:rsid w:val="00362232"/>
    <w:rPr>
      <w:rFonts w:cs="Times New Roman"/>
      <w:b/>
      <w:bCs/>
      <w:sz w:val="22"/>
      <w:szCs w:val="22"/>
    </w:rPr>
  </w:style>
  <w:style w:type="character" w:customStyle="1" w:styleId="Titre6Car">
    <w:name w:val="Titre 6 Car"/>
    <w:link w:val="Titre6"/>
    <w:locked/>
    <w:rsid w:val="00362232"/>
    <w:rPr>
      <w:rFonts w:cs="Times New Roman"/>
    </w:rPr>
  </w:style>
  <w:style w:type="character" w:customStyle="1" w:styleId="Titre7Car">
    <w:name w:val="Titre 7 Car"/>
    <w:link w:val="Titre7"/>
    <w:locked/>
    <w:rsid w:val="00362232"/>
    <w:rPr>
      <w:rFonts w:cs="Times New Roman"/>
      <w:i/>
      <w:sz w:val="18"/>
      <w:szCs w:val="18"/>
    </w:rPr>
  </w:style>
  <w:style w:type="character" w:customStyle="1" w:styleId="Titre8Car">
    <w:name w:val="Titre 8 Car"/>
    <w:link w:val="Titre8"/>
    <w:locked/>
    <w:rsid w:val="00362232"/>
    <w:rPr>
      <w:rFonts w:cs="Times New Roman"/>
      <w:i/>
      <w:iCs/>
      <w:sz w:val="24"/>
      <w:szCs w:val="24"/>
    </w:rPr>
  </w:style>
  <w:style w:type="character" w:customStyle="1" w:styleId="Titre9Car">
    <w:name w:val="Titre 9 Car"/>
    <w:link w:val="Titre9"/>
    <w:locked/>
    <w:rsid w:val="00362232"/>
    <w:rPr>
      <w:rFonts w:ascii="Arial" w:hAnsi="Arial" w:cs="Arial"/>
      <w:sz w:val="22"/>
      <w:szCs w:val="22"/>
    </w:rPr>
  </w:style>
  <w:style w:type="paragraph" w:styleId="Titre">
    <w:name w:val="Title"/>
    <w:basedOn w:val="Normal"/>
    <w:link w:val="TitreCar"/>
    <w:qFormat/>
    <w:rsid w:val="00362232"/>
    <w:pPr>
      <w:ind w:firstLine="851"/>
      <w:jc w:val="center"/>
    </w:pPr>
    <w:rPr>
      <w:b/>
      <w:bCs/>
      <w:sz w:val="40"/>
      <w:szCs w:val="40"/>
    </w:rPr>
  </w:style>
  <w:style w:type="character" w:customStyle="1" w:styleId="TitreCar">
    <w:name w:val="Titre Car"/>
    <w:link w:val="Titre"/>
    <w:locked/>
    <w:rsid w:val="00362232"/>
    <w:rPr>
      <w:rFonts w:cs="Times New Roman"/>
      <w:b/>
      <w:bCs/>
      <w:sz w:val="40"/>
      <w:szCs w:val="40"/>
    </w:rPr>
  </w:style>
  <w:style w:type="character" w:styleId="lev">
    <w:name w:val="Strong"/>
    <w:qFormat/>
    <w:rsid w:val="00362232"/>
    <w:rPr>
      <w:rFonts w:cs="Times New Roman"/>
      <w:b/>
      <w:bCs/>
    </w:rPr>
  </w:style>
  <w:style w:type="character" w:styleId="Accentuation">
    <w:name w:val="Emphasis"/>
    <w:qFormat/>
    <w:rsid w:val="00362232"/>
    <w:rPr>
      <w:rFonts w:cs="Times New Roman"/>
      <w:i/>
      <w:iCs/>
    </w:rPr>
  </w:style>
  <w:style w:type="paragraph" w:styleId="TM1">
    <w:name w:val="toc 1"/>
    <w:basedOn w:val="Normal"/>
    <w:next w:val="Normal"/>
    <w:autoRedefine/>
    <w:semiHidden/>
    <w:rsid w:val="00362232"/>
    <w:pPr>
      <w:tabs>
        <w:tab w:val="right" w:leader="dot" w:pos="6521"/>
      </w:tabs>
      <w:spacing w:after="0"/>
      <w:ind w:right="221"/>
      <w:jc w:val="left"/>
    </w:pPr>
    <w:rPr>
      <w:rFonts w:ascii="Arial" w:hAnsi="Arial" w:cs="Arial"/>
      <w:noProof/>
      <w:color w:val="000000"/>
    </w:rPr>
  </w:style>
  <w:style w:type="paragraph" w:styleId="TM2">
    <w:name w:val="toc 2"/>
    <w:basedOn w:val="Normal"/>
    <w:next w:val="Normal"/>
    <w:autoRedefine/>
    <w:semiHidden/>
    <w:rsid w:val="00362232"/>
    <w:pPr>
      <w:tabs>
        <w:tab w:val="right" w:leader="dot" w:pos="6521"/>
      </w:tabs>
      <w:spacing w:before="0" w:after="0"/>
      <w:ind w:right="567"/>
      <w:jc w:val="left"/>
    </w:pPr>
    <w:rPr>
      <w:rFonts w:ascii="Arial" w:hAnsi="Arial" w:cs="Arial"/>
      <w:b/>
      <w:noProof/>
      <w:color w:val="000000"/>
    </w:rPr>
  </w:style>
  <w:style w:type="paragraph" w:styleId="TM3">
    <w:name w:val="toc 3"/>
    <w:basedOn w:val="Normal"/>
    <w:next w:val="Normal"/>
    <w:autoRedefine/>
    <w:semiHidden/>
    <w:rsid w:val="00362232"/>
    <w:pPr>
      <w:tabs>
        <w:tab w:val="right" w:leader="dot" w:pos="6510"/>
      </w:tabs>
      <w:jc w:val="left"/>
    </w:pPr>
    <w:rPr>
      <w:b/>
      <w:iCs/>
      <w:noProof/>
      <w:lang w:val="fr-BE"/>
    </w:rPr>
  </w:style>
  <w:style w:type="paragraph" w:styleId="TM4">
    <w:name w:val="toc 4"/>
    <w:basedOn w:val="Normal"/>
    <w:next w:val="Normal"/>
    <w:autoRedefine/>
    <w:semiHidden/>
    <w:rsid w:val="00362232"/>
    <w:pPr>
      <w:tabs>
        <w:tab w:val="right" w:leader="dot" w:pos="6510"/>
      </w:tabs>
      <w:ind w:left="360"/>
      <w:jc w:val="left"/>
    </w:pPr>
    <w:rPr>
      <w:sz w:val="18"/>
      <w:szCs w:val="18"/>
    </w:rPr>
  </w:style>
  <w:style w:type="paragraph" w:styleId="TM5">
    <w:name w:val="toc 5"/>
    <w:basedOn w:val="Normal"/>
    <w:next w:val="Normal"/>
    <w:autoRedefine/>
    <w:semiHidden/>
    <w:rsid w:val="00362232"/>
    <w:pPr>
      <w:tabs>
        <w:tab w:val="right" w:leader="dot" w:pos="6510"/>
      </w:tabs>
      <w:ind w:left="540"/>
      <w:jc w:val="left"/>
    </w:pPr>
    <w:rPr>
      <w:sz w:val="18"/>
      <w:szCs w:val="18"/>
    </w:rPr>
  </w:style>
  <w:style w:type="paragraph" w:styleId="TM6">
    <w:name w:val="toc 6"/>
    <w:basedOn w:val="Normal"/>
    <w:next w:val="Normal"/>
    <w:autoRedefine/>
    <w:semiHidden/>
    <w:rsid w:val="00362232"/>
    <w:pPr>
      <w:tabs>
        <w:tab w:val="right" w:leader="dot" w:pos="6521"/>
      </w:tabs>
      <w:ind w:left="720" w:right="424"/>
      <w:jc w:val="left"/>
    </w:pPr>
    <w:rPr>
      <w:sz w:val="18"/>
      <w:szCs w:val="18"/>
    </w:rPr>
  </w:style>
  <w:style w:type="paragraph" w:styleId="TM7">
    <w:name w:val="toc 7"/>
    <w:basedOn w:val="Normal"/>
    <w:next w:val="Normal"/>
    <w:autoRedefine/>
    <w:semiHidden/>
    <w:rsid w:val="00362232"/>
    <w:pPr>
      <w:ind w:left="1200"/>
      <w:jc w:val="left"/>
    </w:pPr>
    <w:rPr>
      <w:sz w:val="18"/>
      <w:szCs w:val="18"/>
    </w:rPr>
  </w:style>
  <w:style w:type="paragraph" w:styleId="TM8">
    <w:name w:val="toc 8"/>
    <w:basedOn w:val="Normal"/>
    <w:next w:val="Normal"/>
    <w:autoRedefine/>
    <w:semiHidden/>
    <w:rsid w:val="00362232"/>
    <w:pPr>
      <w:ind w:left="1400"/>
      <w:jc w:val="left"/>
    </w:pPr>
    <w:rPr>
      <w:sz w:val="18"/>
      <w:szCs w:val="18"/>
    </w:rPr>
  </w:style>
  <w:style w:type="paragraph" w:styleId="TM9">
    <w:name w:val="toc 9"/>
    <w:basedOn w:val="Normal"/>
    <w:next w:val="Normal"/>
    <w:autoRedefine/>
    <w:semiHidden/>
    <w:rsid w:val="00362232"/>
    <w:pPr>
      <w:ind w:left="1600"/>
      <w:jc w:val="left"/>
    </w:pPr>
    <w:rPr>
      <w:sz w:val="18"/>
      <w:szCs w:val="18"/>
    </w:rPr>
  </w:style>
  <w:style w:type="paragraph" w:styleId="En-tte">
    <w:name w:val="header"/>
    <w:basedOn w:val="Normal"/>
    <w:link w:val="En-tteCar"/>
    <w:semiHidden/>
    <w:rsid w:val="00165DF5"/>
    <w:pPr>
      <w:tabs>
        <w:tab w:val="center" w:pos="4536"/>
        <w:tab w:val="right" w:pos="9072"/>
      </w:tabs>
      <w:spacing w:before="0" w:after="0" w:line="240" w:lineRule="auto"/>
    </w:pPr>
  </w:style>
  <w:style w:type="character" w:customStyle="1" w:styleId="En-tteCar">
    <w:name w:val="En-tête Car"/>
    <w:link w:val="En-tte"/>
    <w:semiHidden/>
    <w:locked/>
    <w:rsid w:val="00165DF5"/>
    <w:rPr>
      <w:rFonts w:cs="Times New Roman"/>
      <w:sz w:val="22"/>
      <w:szCs w:val="22"/>
    </w:rPr>
  </w:style>
  <w:style w:type="paragraph" w:styleId="Pieddepage">
    <w:name w:val="footer"/>
    <w:basedOn w:val="Normal"/>
    <w:link w:val="PieddepageCar"/>
    <w:semiHidden/>
    <w:rsid w:val="00165DF5"/>
    <w:pPr>
      <w:tabs>
        <w:tab w:val="center" w:pos="4536"/>
        <w:tab w:val="right" w:pos="9072"/>
      </w:tabs>
      <w:spacing w:before="0" w:after="0" w:line="240" w:lineRule="auto"/>
    </w:pPr>
  </w:style>
  <w:style w:type="character" w:customStyle="1" w:styleId="PieddepageCar">
    <w:name w:val="Pied de page Car"/>
    <w:link w:val="Pieddepage"/>
    <w:semiHidden/>
    <w:locked/>
    <w:rsid w:val="00165DF5"/>
    <w:rPr>
      <w:rFonts w:cs="Times New Roman"/>
      <w:sz w:val="22"/>
      <w:szCs w:val="22"/>
    </w:rPr>
  </w:style>
  <w:style w:type="table" w:styleId="Grilledutableau">
    <w:name w:val="Table Grid"/>
    <w:basedOn w:val="TableauNormal"/>
    <w:uiPriority w:val="59"/>
    <w:rsid w:val="00165D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C332ED"/>
    <w:rPr>
      <w:rFonts w:ascii="Calibri" w:hAnsi="Calibri" w:cs="Arial"/>
      <w:sz w:val="22"/>
      <w:szCs w:val="22"/>
      <w:lang w:eastAsia="en-US"/>
    </w:rPr>
  </w:style>
  <w:style w:type="character" w:customStyle="1" w:styleId="SansinterligneCar">
    <w:name w:val="Sans interligne Car"/>
    <w:link w:val="Sansinterligne"/>
    <w:uiPriority w:val="1"/>
    <w:rsid w:val="00C332ED"/>
    <w:rPr>
      <w:rFonts w:ascii="Calibri" w:hAnsi="Calibri" w:cs="Arial"/>
      <w:sz w:val="22"/>
      <w:szCs w:val="22"/>
      <w:lang w:val="fr-FR" w:eastAsia="en-US" w:bidi="ar-SA"/>
    </w:rPr>
  </w:style>
  <w:style w:type="character" w:styleId="Lienhypertexte">
    <w:name w:val="Hyperlink"/>
    <w:rsid w:val="002E5622"/>
    <w:rPr>
      <w:color w:val="0000FF"/>
      <w:u w:val="single"/>
    </w:rPr>
  </w:style>
  <w:style w:type="paragraph" w:styleId="Textedebulles">
    <w:name w:val="Balloon Text"/>
    <w:basedOn w:val="Normal"/>
    <w:link w:val="TextedebullesCar"/>
    <w:rsid w:val="00426115"/>
    <w:pPr>
      <w:spacing w:before="0" w:after="0" w:line="240" w:lineRule="auto"/>
    </w:pPr>
    <w:rPr>
      <w:rFonts w:ascii="Tahoma" w:hAnsi="Tahoma"/>
      <w:sz w:val="16"/>
      <w:szCs w:val="16"/>
    </w:rPr>
  </w:style>
  <w:style w:type="character" w:customStyle="1" w:styleId="TextedebullesCar">
    <w:name w:val="Texte de bulles Car"/>
    <w:link w:val="Textedebulles"/>
    <w:rsid w:val="00426115"/>
    <w:rPr>
      <w:rFonts w:ascii="Tahoma" w:hAnsi="Tahoma" w:cs="Tahoma"/>
      <w:sz w:val="16"/>
      <w:szCs w:val="16"/>
    </w:rPr>
  </w:style>
  <w:style w:type="character" w:customStyle="1" w:styleId="lien">
    <w:name w:val="lien"/>
    <w:rsid w:val="00FC7EB5"/>
  </w:style>
  <w:style w:type="character" w:customStyle="1" w:styleId="m603844280263512314object">
    <w:name w:val="m_603844280263512314object"/>
    <w:basedOn w:val="Policepardfaut"/>
    <w:rsid w:val="00891549"/>
  </w:style>
  <w:style w:type="paragraph" w:styleId="Paragraphedeliste">
    <w:name w:val="List Paragraph"/>
    <w:basedOn w:val="Normal"/>
    <w:uiPriority w:val="34"/>
    <w:qFormat/>
    <w:rsid w:val="00FB0360"/>
    <w:pPr>
      <w:spacing w:before="0" w:after="200" w:line="276" w:lineRule="auto"/>
      <w:ind w:left="720"/>
      <w:contextualSpacing/>
      <w:jc w:val="left"/>
    </w:pPr>
    <w:rPr>
      <w:rFonts w:ascii="Calibri" w:eastAsia="Calibri" w:hAnsi="Calibri" w:cs="Arial"/>
      <w:lang w:eastAsia="en-US"/>
    </w:rPr>
  </w:style>
  <w:style w:type="character" w:customStyle="1" w:styleId="Mentionnonrsolue1">
    <w:name w:val="Mention non résolue1"/>
    <w:basedOn w:val="Policepardfaut"/>
    <w:uiPriority w:val="99"/>
    <w:semiHidden/>
    <w:unhideWhenUsed/>
    <w:rsid w:val="00F54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814">
      <w:bodyDiv w:val="1"/>
      <w:marLeft w:val="0"/>
      <w:marRight w:val="0"/>
      <w:marTop w:val="0"/>
      <w:marBottom w:val="0"/>
      <w:divBdr>
        <w:top w:val="none" w:sz="0" w:space="0" w:color="auto"/>
        <w:left w:val="none" w:sz="0" w:space="0" w:color="auto"/>
        <w:bottom w:val="none" w:sz="0" w:space="0" w:color="auto"/>
        <w:right w:val="none" w:sz="0" w:space="0" w:color="auto"/>
      </w:divBdr>
    </w:div>
    <w:div w:id="244340171">
      <w:bodyDiv w:val="1"/>
      <w:marLeft w:val="0"/>
      <w:marRight w:val="0"/>
      <w:marTop w:val="0"/>
      <w:marBottom w:val="0"/>
      <w:divBdr>
        <w:top w:val="none" w:sz="0" w:space="0" w:color="auto"/>
        <w:left w:val="none" w:sz="0" w:space="0" w:color="auto"/>
        <w:bottom w:val="none" w:sz="0" w:space="0" w:color="auto"/>
        <w:right w:val="none" w:sz="0" w:space="0" w:color="auto"/>
      </w:divBdr>
    </w:div>
    <w:div w:id="337732817">
      <w:bodyDiv w:val="1"/>
      <w:marLeft w:val="0"/>
      <w:marRight w:val="0"/>
      <w:marTop w:val="0"/>
      <w:marBottom w:val="0"/>
      <w:divBdr>
        <w:top w:val="none" w:sz="0" w:space="0" w:color="auto"/>
        <w:left w:val="none" w:sz="0" w:space="0" w:color="auto"/>
        <w:bottom w:val="none" w:sz="0" w:space="0" w:color="auto"/>
        <w:right w:val="none" w:sz="0" w:space="0" w:color="auto"/>
      </w:divBdr>
    </w:div>
    <w:div w:id="645596278">
      <w:bodyDiv w:val="1"/>
      <w:marLeft w:val="0"/>
      <w:marRight w:val="0"/>
      <w:marTop w:val="0"/>
      <w:marBottom w:val="0"/>
      <w:divBdr>
        <w:top w:val="none" w:sz="0" w:space="0" w:color="auto"/>
        <w:left w:val="none" w:sz="0" w:space="0" w:color="auto"/>
        <w:bottom w:val="none" w:sz="0" w:space="0" w:color="auto"/>
        <w:right w:val="none" w:sz="0" w:space="0" w:color="auto"/>
      </w:divBdr>
    </w:div>
    <w:div w:id="1014649183">
      <w:bodyDiv w:val="1"/>
      <w:marLeft w:val="0"/>
      <w:marRight w:val="0"/>
      <w:marTop w:val="0"/>
      <w:marBottom w:val="0"/>
      <w:divBdr>
        <w:top w:val="none" w:sz="0" w:space="0" w:color="auto"/>
        <w:left w:val="none" w:sz="0" w:space="0" w:color="auto"/>
        <w:bottom w:val="none" w:sz="0" w:space="0" w:color="auto"/>
        <w:right w:val="none" w:sz="0" w:space="0" w:color="auto"/>
      </w:divBdr>
      <w:divsChild>
        <w:div w:id="342391761">
          <w:marLeft w:val="0"/>
          <w:marRight w:val="0"/>
          <w:marTop w:val="0"/>
          <w:marBottom w:val="0"/>
          <w:divBdr>
            <w:top w:val="none" w:sz="0" w:space="0" w:color="auto"/>
            <w:left w:val="none" w:sz="0" w:space="0" w:color="auto"/>
            <w:bottom w:val="none" w:sz="0" w:space="0" w:color="auto"/>
            <w:right w:val="none" w:sz="0" w:space="0" w:color="auto"/>
          </w:divBdr>
        </w:div>
        <w:div w:id="801459890">
          <w:marLeft w:val="0"/>
          <w:marRight w:val="0"/>
          <w:marTop w:val="0"/>
          <w:marBottom w:val="0"/>
          <w:divBdr>
            <w:top w:val="none" w:sz="0" w:space="0" w:color="auto"/>
            <w:left w:val="none" w:sz="0" w:space="0" w:color="auto"/>
            <w:bottom w:val="none" w:sz="0" w:space="0" w:color="auto"/>
            <w:right w:val="none" w:sz="0" w:space="0" w:color="auto"/>
          </w:divBdr>
        </w:div>
        <w:div w:id="932975879">
          <w:marLeft w:val="0"/>
          <w:marRight w:val="0"/>
          <w:marTop w:val="0"/>
          <w:marBottom w:val="0"/>
          <w:divBdr>
            <w:top w:val="none" w:sz="0" w:space="0" w:color="auto"/>
            <w:left w:val="none" w:sz="0" w:space="0" w:color="auto"/>
            <w:bottom w:val="none" w:sz="0" w:space="0" w:color="auto"/>
            <w:right w:val="none" w:sz="0" w:space="0" w:color="auto"/>
          </w:divBdr>
        </w:div>
        <w:div w:id="935409566">
          <w:marLeft w:val="0"/>
          <w:marRight w:val="0"/>
          <w:marTop w:val="0"/>
          <w:marBottom w:val="0"/>
          <w:divBdr>
            <w:top w:val="none" w:sz="0" w:space="0" w:color="auto"/>
            <w:left w:val="none" w:sz="0" w:space="0" w:color="auto"/>
            <w:bottom w:val="none" w:sz="0" w:space="0" w:color="auto"/>
            <w:right w:val="none" w:sz="0" w:space="0" w:color="auto"/>
          </w:divBdr>
        </w:div>
        <w:div w:id="1048988515">
          <w:marLeft w:val="0"/>
          <w:marRight w:val="0"/>
          <w:marTop w:val="0"/>
          <w:marBottom w:val="0"/>
          <w:divBdr>
            <w:top w:val="none" w:sz="0" w:space="0" w:color="auto"/>
            <w:left w:val="none" w:sz="0" w:space="0" w:color="auto"/>
            <w:bottom w:val="none" w:sz="0" w:space="0" w:color="auto"/>
            <w:right w:val="none" w:sz="0" w:space="0" w:color="auto"/>
          </w:divBdr>
        </w:div>
        <w:div w:id="1645624092">
          <w:marLeft w:val="0"/>
          <w:marRight w:val="0"/>
          <w:marTop w:val="0"/>
          <w:marBottom w:val="0"/>
          <w:divBdr>
            <w:top w:val="none" w:sz="0" w:space="0" w:color="auto"/>
            <w:left w:val="none" w:sz="0" w:space="0" w:color="auto"/>
            <w:bottom w:val="none" w:sz="0" w:space="0" w:color="auto"/>
            <w:right w:val="none" w:sz="0" w:space="0" w:color="auto"/>
          </w:divBdr>
        </w:div>
      </w:divsChild>
    </w:div>
    <w:div w:id="1337466009">
      <w:bodyDiv w:val="1"/>
      <w:marLeft w:val="0"/>
      <w:marRight w:val="0"/>
      <w:marTop w:val="0"/>
      <w:marBottom w:val="0"/>
      <w:divBdr>
        <w:top w:val="none" w:sz="0" w:space="0" w:color="auto"/>
        <w:left w:val="none" w:sz="0" w:space="0" w:color="auto"/>
        <w:bottom w:val="none" w:sz="0" w:space="0" w:color="auto"/>
        <w:right w:val="none" w:sz="0" w:space="0" w:color="auto"/>
      </w:divBdr>
      <w:divsChild>
        <w:div w:id="1165635406">
          <w:marLeft w:val="0"/>
          <w:marRight w:val="0"/>
          <w:marTop w:val="0"/>
          <w:marBottom w:val="0"/>
          <w:divBdr>
            <w:top w:val="none" w:sz="0" w:space="0" w:color="auto"/>
            <w:left w:val="none" w:sz="0" w:space="0" w:color="auto"/>
            <w:bottom w:val="none" w:sz="0" w:space="0" w:color="auto"/>
            <w:right w:val="none" w:sz="0" w:space="0" w:color="auto"/>
          </w:divBdr>
          <w:divsChild>
            <w:div w:id="1838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8395">
      <w:bodyDiv w:val="1"/>
      <w:marLeft w:val="0"/>
      <w:marRight w:val="0"/>
      <w:marTop w:val="0"/>
      <w:marBottom w:val="0"/>
      <w:divBdr>
        <w:top w:val="none" w:sz="0" w:space="0" w:color="auto"/>
        <w:left w:val="none" w:sz="0" w:space="0" w:color="auto"/>
        <w:bottom w:val="none" w:sz="0" w:space="0" w:color="auto"/>
        <w:right w:val="none" w:sz="0" w:space="0" w:color="auto"/>
      </w:divBdr>
    </w:div>
    <w:div w:id="1614090179">
      <w:bodyDiv w:val="1"/>
      <w:marLeft w:val="0"/>
      <w:marRight w:val="0"/>
      <w:marTop w:val="0"/>
      <w:marBottom w:val="0"/>
      <w:divBdr>
        <w:top w:val="none" w:sz="0" w:space="0" w:color="auto"/>
        <w:left w:val="none" w:sz="0" w:space="0" w:color="auto"/>
        <w:bottom w:val="none" w:sz="0" w:space="0" w:color="auto"/>
        <w:right w:val="none" w:sz="0" w:space="0" w:color="auto"/>
      </w:divBdr>
    </w:div>
    <w:div w:id="19262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ram\AppData\Local\Temp\Rar$DI00.418\FSJPST%20en-tete%20201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CDC2-57D9-474E-8E39-1FE63A1E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FSJPST en-tete 2010</Template>
  <TotalTime>4</TotalTime>
  <Pages>3</Pages>
  <Words>231</Words>
  <Characters>1275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dc:creator>
  <cp:lastModifiedBy>Asma Ghachem</cp:lastModifiedBy>
  <cp:revision>3</cp:revision>
  <cp:lastPrinted>2019-12-05T13:36:00Z</cp:lastPrinted>
  <dcterms:created xsi:type="dcterms:W3CDTF">2021-10-04T20:01:00Z</dcterms:created>
  <dcterms:modified xsi:type="dcterms:W3CDTF">2021-10-04T20:04:00Z</dcterms:modified>
</cp:coreProperties>
</file>